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 xml:space="preserve">протоколы </w:t>
      </w:r>
      <w:r>
        <w:rPr>
          <w:rFonts w:ascii="Arial" w:hAnsi="Arial"/>
        </w:rPr>
        <w:t xml:space="preserve">№ 142-П от </w:t>
      </w:r>
      <w:r w:rsidRPr="002F1622">
        <w:rPr>
          <w:rFonts w:ascii="Arial" w:hAnsi="Arial"/>
        </w:rPr>
        <w:t>2</w:t>
      </w:r>
      <w:r>
        <w:rPr>
          <w:rFonts w:ascii="Arial" w:hAnsi="Arial"/>
        </w:rPr>
        <w:t>6</w:t>
      </w:r>
      <w:r w:rsidRPr="002F1622">
        <w:rPr>
          <w:rFonts w:ascii="Arial" w:hAnsi="Arial"/>
        </w:rPr>
        <w:t xml:space="preserve"> </w:t>
      </w:r>
      <w:r>
        <w:rPr>
          <w:rFonts w:ascii="Arial" w:hAnsi="Arial"/>
        </w:rPr>
        <w:t>августа</w:t>
      </w:r>
      <w:r w:rsidRPr="002F1622">
        <w:rPr>
          <w:rFonts w:ascii="Arial" w:hAnsi="Arial"/>
        </w:rPr>
        <w:t xml:space="preserve"> 2021 г., № 1</w:t>
      </w:r>
      <w:r>
        <w:rPr>
          <w:rFonts w:ascii="Arial" w:hAnsi="Arial"/>
        </w:rPr>
        <w:t>43</w:t>
      </w:r>
      <w:r w:rsidRPr="002F1622">
        <w:rPr>
          <w:rFonts w:ascii="Arial" w:hAnsi="Arial"/>
        </w:rPr>
        <w:t xml:space="preserve">-П от </w:t>
      </w:r>
      <w:r>
        <w:rPr>
          <w:rFonts w:ascii="Arial" w:hAnsi="Arial"/>
        </w:rPr>
        <w:t>30</w:t>
      </w:r>
      <w:r w:rsidRPr="002F1622">
        <w:rPr>
          <w:rFonts w:ascii="Arial" w:hAnsi="Arial"/>
        </w:rPr>
        <w:t xml:space="preserve"> </w:t>
      </w:r>
      <w:r>
        <w:rPr>
          <w:rFonts w:ascii="Arial" w:hAnsi="Arial"/>
        </w:rPr>
        <w:t>сентябр</w:t>
      </w:r>
      <w:r w:rsidRPr="002F1622">
        <w:rPr>
          <w:rFonts w:ascii="Arial" w:hAnsi="Arial"/>
        </w:rPr>
        <w:t>я 2021 г., № 1</w:t>
      </w:r>
      <w:r>
        <w:rPr>
          <w:rFonts w:ascii="Arial" w:hAnsi="Arial"/>
        </w:rPr>
        <w:t>4</w:t>
      </w:r>
      <w:r w:rsidRPr="002F1622">
        <w:rPr>
          <w:rFonts w:ascii="Arial" w:hAnsi="Arial"/>
        </w:rPr>
        <w:t>3</w:t>
      </w:r>
      <w:r>
        <w:rPr>
          <w:rFonts w:ascii="Arial" w:hAnsi="Arial"/>
        </w:rPr>
        <w:t>-П от 22</w:t>
      </w:r>
      <w:r w:rsidRPr="002F1622">
        <w:rPr>
          <w:rFonts w:ascii="Arial" w:hAnsi="Arial"/>
        </w:rPr>
        <w:t xml:space="preserve"> </w:t>
      </w:r>
      <w:r>
        <w:rPr>
          <w:rFonts w:ascii="Arial" w:hAnsi="Arial"/>
        </w:rPr>
        <w:t>октября</w:t>
      </w:r>
      <w:r w:rsidRPr="002F1622">
        <w:rPr>
          <w:rFonts w:ascii="Arial" w:hAnsi="Arial"/>
        </w:rPr>
        <w:t xml:space="preserve"> 2021 г. </w:t>
      </w:r>
      <w:r>
        <w:rPr>
          <w:rFonts w:ascii="Arial" w:hAnsi="Arial"/>
        </w:rPr>
        <w:br/>
        <w:t xml:space="preserve">и </w:t>
      </w:r>
      <w:r w:rsidRPr="002F1622">
        <w:rPr>
          <w:rFonts w:ascii="Arial" w:hAnsi="Arial"/>
        </w:rPr>
        <w:t>№ 1</w:t>
      </w:r>
      <w:r>
        <w:rPr>
          <w:rFonts w:ascii="Arial" w:hAnsi="Arial"/>
        </w:rPr>
        <w:t>44</w:t>
      </w:r>
      <w:r w:rsidRPr="002F1622">
        <w:rPr>
          <w:rFonts w:ascii="Arial" w:hAnsi="Arial"/>
        </w:rPr>
        <w:t xml:space="preserve">-П от </w:t>
      </w:r>
      <w:r>
        <w:rPr>
          <w:rFonts w:ascii="Arial" w:hAnsi="Arial"/>
        </w:rPr>
        <w:t>22</w:t>
      </w:r>
      <w:r w:rsidRPr="002F1622">
        <w:rPr>
          <w:rFonts w:ascii="Arial" w:hAnsi="Arial"/>
        </w:rPr>
        <w:t xml:space="preserve"> </w:t>
      </w:r>
      <w:r>
        <w:rPr>
          <w:rFonts w:ascii="Arial" w:hAnsi="Arial"/>
        </w:rPr>
        <w:t>октябр</w:t>
      </w:r>
      <w:r w:rsidRPr="002F1622">
        <w:rPr>
          <w:rFonts w:ascii="Arial" w:hAnsi="Arial"/>
        </w:rPr>
        <w:t>я 2021 г.</w:t>
      </w:r>
      <w:r w:rsidRPr="001B604E">
        <w:rPr>
          <w:rFonts w:ascii="Arial" w:hAnsi="Arial"/>
        </w:rPr>
        <w:t>)</w:t>
      </w: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261"/>
        <w:gridCol w:w="4536"/>
        <w:gridCol w:w="1939"/>
      </w:tblGrid>
      <w:tr w:rsidR="006B4328" w:rsidRPr="008558F7" w:rsidTr="003B64CB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shd w:val="clear" w:color="auto" w:fill="auto"/>
          </w:tcPr>
          <w:p w:rsidR="006B4328" w:rsidRPr="008558F7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558F7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</w:tcPr>
          <w:p w:rsidR="006B4328" w:rsidRPr="008558F7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558F7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8558F7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558F7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558F7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2575F9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2575F9" w:rsidRPr="008558F7" w:rsidRDefault="002575F9" w:rsidP="002575F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575F9" w:rsidRPr="008558F7" w:rsidRDefault="002575F9" w:rsidP="002A3F0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9.008</w:t>
            </w:r>
            <w:r w:rsidR="002A3F02" w:rsidRPr="008558F7">
              <w:rPr>
                <w:rFonts w:ascii="Arial CYR" w:hAnsi="Arial CYR" w:cs="Arial CYR"/>
              </w:rPr>
              <w:t>–</w:t>
            </w:r>
            <w:r w:rsidR="002A3F02" w:rsidRPr="008558F7">
              <w:rPr>
                <w:rFonts w:ascii="Arial CYR" w:hAnsi="Arial CYR" w:cs="Arial CYR"/>
                <w:lang w:val="en-US"/>
              </w:rPr>
              <w:t>2021</w:t>
            </w:r>
            <w:r w:rsidR="002A3F02"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RU.1.409-2020</w:t>
            </w:r>
          </w:p>
        </w:tc>
        <w:tc>
          <w:tcPr>
            <w:tcW w:w="4536" w:type="dxa"/>
            <w:shd w:val="clear" w:color="auto" w:fill="auto"/>
          </w:tcPr>
          <w:p w:rsidR="002575F9" w:rsidRPr="008558F7" w:rsidRDefault="002575F9" w:rsidP="002575F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Покрытия металлические и неметаллические неорганические. Термины и определения. - Взамен ГОСТ 9.008-82  </w:t>
            </w:r>
          </w:p>
        </w:tc>
        <w:tc>
          <w:tcPr>
            <w:tcW w:w="1939" w:type="dxa"/>
            <w:shd w:val="clear" w:color="auto" w:fill="auto"/>
          </w:tcPr>
          <w:p w:rsidR="002575F9" w:rsidRPr="008558F7" w:rsidRDefault="002575F9" w:rsidP="002575F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D06DF8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D06DF8" w:rsidRPr="008558F7" w:rsidRDefault="00D06DF8" w:rsidP="00D06DF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6DF8" w:rsidRPr="008558F7" w:rsidRDefault="00D06DF8" w:rsidP="00D06DF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9.040–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RU.1.407-2020</w:t>
            </w:r>
          </w:p>
        </w:tc>
        <w:tc>
          <w:tcPr>
            <w:tcW w:w="4536" w:type="dxa"/>
            <w:shd w:val="clear" w:color="auto" w:fill="auto"/>
          </w:tcPr>
          <w:p w:rsidR="00D06DF8" w:rsidRPr="008558F7" w:rsidRDefault="00D06DF8" w:rsidP="00D06DF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Металлы и сплавы. Расчетно-экспериментальный метод ускоренного определения коррозионных потерь в атмосферных условиях. - Взамен ГОСТ 9.040-74  </w:t>
            </w:r>
          </w:p>
        </w:tc>
        <w:tc>
          <w:tcPr>
            <w:tcW w:w="1939" w:type="dxa"/>
            <w:shd w:val="clear" w:color="auto" w:fill="auto"/>
          </w:tcPr>
          <w:p w:rsidR="00D06DF8" w:rsidRPr="008558F7" w:rsidRDefault="00D06DF8" w:rsidP="00D06DF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D06DF8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6DF8" w:rsidRPr="008558F7" w:rsidRDefault="00D06DF8" w:rsidP="00D06DF8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6DF8" w:rsidRPr="008558F7" w:rsidRDefault="00D06DF8" w:rsidP="00D06DF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9.050–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RU.1.405-2020</w:t>
            </w:r>
          </w:p>
        </w:tc>
        <w:tc>
          <w:tcPr>
            <w:tcW w:w="4536" w:type="dxa"/>
            <w:shd w:val="clear" w:color="auto" w:fill="auto"/>
          </w:tcPr>
          <w:p w:rsidR="00D06DF8" w:rsidRPr="008558F7" w:rsidRDefault="00D06DF8" w:rsidP="00D06DF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Покрытия лакокрасочные. Методы лабораторных испытаний на стойкость к воздействию плесневых грибов. - Взамен </w:t>
            </w:r>
            <w:r w:rsidRPr="008558F7">
              <w:rPr>
                <w:rFonts w:ascii="Arial CYR" w:hAnsi="Arial CYR" w:cs="Arial CYR"/>
              </w:rPr>
              <w:br/>
              <w:t>ГОСТ 9.050-75 NEQ ISO 846:2019</w:t>
            </w:r>
          </w:p>
        </w:tc>
        <w:tc>
          <w:tcPr>
            <w:tcW w:w="1939" w:type="dxa"/>
            <w:shd w:val="clear" w:color="auto" w:fill="auto"/>
          </w:tcPr>
          <w:p w:rsidR="00D06DF8" w:rsidRPr="008558F7" w:rsidRDefault="00D06DF8" w:rsidP="00D06DF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74573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C74573" w:rsidRPr="008558F7" w:rsidRDefault="00C74573" w:rsidP="00C7457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C74573" w:rsidRPr="008558F7" w:rsidRDefault="00C74573" w:rsidP="00C7457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9.101–2021</w:t>
            </w:r>
            <w:r w:rsidRPr="008558F7">
              <w:rPr>
                <w:rFonts w:ascii="Arial CYR" w:hAnsi="Arial CYR" w:cs="Arial CYR"/>
              </w:rPr>
              <w:br/>
              <w:t>RU.1.404-2020</w:t>
            </w:r>
          </w:p>
        </w:tc>
        <w:tc>
          <w:tcPr>
            <w:tcW w:w="4536" w:type="dxa"/>
            <w:shd w:val="clear" w:color="auto" w:fill="auto"/>
          </w:tcPr>
          <w:p w:rsidR="00C74573" w:rsidRPr="008558F7" w:rsidRDefault="00C74573" w:rsidP="00C74573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Основные положения. - Взамен </w:t>
            </w:r>
            <w:r w:rsidR="00C76B35" w:rsidRPr="008558F7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ГОСТ 9.101-2002  </w:t>
            </w:r>
          </w:p>
        </w:tc>
        <w:tc>
          <w:tcPr>
            <w:tcW w:w="1939" w:type="dxa"/>
            <w:shd w:val="clear" w:color="auto" w:fill="auto"/>
          </w:tcPr>
          <w:p w:rsidR="00C74573" w:rsidRPr="008558F7" w:rsidRDefault="00C74573" w:rsidP="00C74573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169A5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9.106–2021</w:t>
            </w:r>
            <w:r w:rsidRPr="008558F7">
              <w:rPr>
                <w:rFonts w:ascii="Arial CYR" w:hAnsi="Arial CYR" w:cs="Arial CYR"/>
              </w:rPr>
              <w:br/>
              <w:t>RU.1.402-2020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Коррозия металлов. Термины. - Взамен ГОСТ 5272-68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9.307–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RU.1.403-2020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Покрытия цинковые горячие. Общие требования и методы контроля.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9.307-89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UA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9.311–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RU.1.408-2020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Покрытия металлические и неметаллические неорганические. Метод оценки коррозионных поражений. - Взамен ГОСТ 9.311-87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9.911–2021</w:t>
            </w:r>
            <w:r w:rsidRPr="008558F7">
              <w:rPr>
                <w:rFonts w:ascii="Arial CYR" w:hAnsi="Arial CYR" w:cs="Arial CYR"/>
              </w:rPr>
              <w:br/>
              <w:t>RU.1.406-2020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Единая система защиты от коррозии и старения. Сталь атмосферостойкая. Метод ускоренных коррозионных испытаний. - Взамен ГОСТ 9.911-89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12.4.240–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(EN 1073-1:2016+A1:2018) RU.1.212-2020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вентилируемая для защиты от аэрозолей с твердой дисперсной фазой, включая радиоактивные аэрозоли. Общие технические требования и методы испытаний. - Взамен ГОСТ 12.4.240–2013 MOD EN 1073-1:2016+A1:2018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12.4.253-2013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RU.1.218-2020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глаз. </w:t>
            </w:r>
            <w:r w:rsidR="00C76B35" w:rsidRPr="008558F7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</w:rPr>
              <w:t xml:space="preserve">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12.4.281–2021</w:t>
            </w:r>
            <w:r w:rsidRPr="008558F7">
              <w:rPr>
                <w:rFonts w:ascii="Arial CYR" w:hAnsi="Arial CYR" w:cs="Arial CYR"/>
              </w:rPr>
              <w:br/>
              <w:t>(ISO 20471:2013)</w:t>
            </w:r>
            <w:r w:rsidRPr="008558F7">
              <w:rPr>
                <w:rFonts w:ascii="Arial CYR" w:hAnsi="Arial CYR" w:cs="Arial CYR"/>
              </w:rPr>
              <w:br/>
              <w:t>RU.1.205-2020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сигнальная повышенной видимости. Технические требования и методы испытаний. - Взамен </w:t>
            </w:r>
            <w:r w:rsidRPr="008558F7">
              <w:rPr>
                <w:rFonts w:ascii="Arial CYR" w:hAnsi="Arial CYR" w:cs="Arial CYR"/>
              </w:rPr>
              <w:br/>
              <w:t>ГОСТ 12.4.281-2014 MOD ISO 20471:2013/</w:t>
            </w:r>
            <w:r w:rsidRPr="008558F7">
              <w:rPr>
                <w:rFonts w:ascii="Arial CYR" w:hAnsi="Arial CYR" w:cs="Arial CYR"/>
              </w:rPr>
              <w:br/>
              <w:t xml:space="preserve">Amd.1:2016 На основе применения </w:t>
            </w:r>
            <w:r w:rsidRPr="008558F7">
              <w:rPr>
                <w:rFonts w:ascii="Arial CYR" w:hAnsi="Arial CYR" w:cs="Arial CYR"/>
              </w:rPr>
              <w:br/>
              <w:t xml:space="preserve">ГОСТ Р ИСО 20471-2015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12.4.284.1–2021</w:t>
            </w:r>
            <w:r w:rsidRPr="008558F7">
              <w:rPr>
                <w:rFonts w:ascii="Arial CYR" w:hAnsi="Arial CYR" w:cs="Arial CYR"/>
              </w:rPr>
              <w:br/>
              <w:t>(EN 943-1:2015)</w:t>
            </w:r>
            <w:r w:rsidRPr="008558F7">
              <w:rPr>
                <w:rFonts w:ascii="Arial CYR" w:hAnsi="Arial CYR" w:cs="Arial CYR"/>
              </w:rPr>
              <w:br/>
              <w:t>RU.1.211-2020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C76B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</w:t>
            </w:r>
            <w:r w:rsidRPr="008558F7">
              <w:rPr>
                <w:rFonts w:ascii="Arial CYR" w:hAnsi="Arial CYR" w:cs="Arial CYR"/>
              </w:rPr>
              <w:br/>
              <w:t>Костюмы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газонепроницаемых изолирующих костюмов (тип 1). - Взамен ГОСТ 12.4.284.1-2014 (</w:t>
            </w:r>
            <w:r w:rsidRPr="008558F7">
              <w:rPr>
                <w:rFonts w:ascii="Arial CYR" w:hAnsi="Arial CYR" w:cs="Arial CYR"/>
                <w:lang w:val="en-US"/>
              </w:rPr>
              <w:t>EN</w:t>
            </w:r>
            <w:r w:rsidRPr="008558F7">
              <w:rPr>
                <w:rFonts w:ascii="Arial CYR" w:hAnsi="Arial CYR" w:cs="Arial CYR"/>
              </w:rPr>
              <w:t xml:space="preserve"> 943-1:2002) MOD EN 943-1:2015+A1:2019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12.4.284.2–2021</w:t>
            </w:r>
            <w:r w:rsidRPr="008558F7">
              <w:rPr>
                <w:rFonts w:ascii="Arial CYR" w:hAnsi="Arial CYR" w:cs="Arial CYR"/>
              </w:rPr>
              <w:br/>
              <w:t>(EN 943-2:2019)</w:t>
            </w:r>
            <w:r w:rsidRPr="008558F7">
              <w:rPr>
                <w:rFonts w:ascii="Arial CYR" w:hAnsi="Arial CYR" w:cs="Arial CYR"/>
              </w:rPr>
              <w:br/>
              <w:t>RU.1.213-2020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</w:t>
            </w:r>
            <w:r w:rsidRPr="008558F7">
              <w:rPr>
                <w:rFonts w:ascii="Arial CYR" w:hAnsi="Arial CYR" w:cs="Arial CYR"/>
              </w:rPr>
              <w:br/>
              <w:t xml:space="preserve">Костюмы изолирующие для защиты от твердых, жидких и газообразных химических </w:t>
            </w:r>
            <w:r w:rsidRPr="008558F7">
              <w:rPr>
                <w:rFonts w:ascii="Arial CYR" w:hAnsi="Arial CYR" w:cs="Arial CYR"/>
              </w:rPr>
              <w:br/>
              <w:t xml:space="preserve">веществ, включая твердые и жидкие </w:t>
            </w:r>
            <w:r w:rsidRPr="008558F7">
              <w:rPr>
                <w:rFonts w:ascii="Arial CYR" w:hAnsi="Arial CYR" w:cs="Arial CYR"/>
              </w:rPr>
              <w:br/>
              <w:t xml:space="preserve">аэрозоли. Технические требования и методы </w:t>
            </w:r>
            <w:r w:rsidRPr="008558F7">
              <w:rPr>
                <w:rFonts w:ascii="Arial CYR" w:hAnsi="Arial CYR" w:cs="Arial CYR"/>
              </w:rPr>
              <w:br/>
              <w:t xml:space="preserve">испытаний газонепроницаемых изолирующих костюмов (тип 1), применяемых при </w:t>
            </w:r>
            <w:r w:rsidRPr="008558F7">
              <w:rPr>
                <w:rFonts w:ascii="Arial CYR" w:hAnsi="Arial CYR" w:cs="Arial CYR"/>
              </w:rPr>
              <w:br/>
              <w:t xml:space="preserve">аварийных ситуациях. - Взамен </w:t>
            </w:r>
            <w:r w:rsidRPr="008558F7">
              <w:rPr>
                <w:rFonts w:ascii="Arial CYR" w:hAnsi="Arial CYR" w:cs="Arial CYR"/>
              </w:rPr>
              <w:br/>
              <w:t>ГОСТ 12.4.284.2-2014 (</w:t>
            </w:r>
            <w:r w:rsidRPr="008558F7">
              <w:rPr>
                <w:rFonts w:ascii="Arial CYR" w:hAnsi="Arial CYR" w:cs="Arial CYR"/>
                <w:lang w:val="en-US"/>
              </w:rPr>
              <w:t>EN</w:t>
            </w:r>
            <w:r w:rsidRPr="008558F7">
              <w:rPr>
                <w:rFonts w:ascii="Arial CYR" w:hAnsi="Arial CYR" w:cs="Arial CYR"/>
              </w:rPr>
              <w:t xml:space="preserve"> 943-2:2002) </w:t>
            </w:r>
            <w:r w:rsidRPr="008558F7">
              <w:rPr>
                <w:rFonts w:ascii="Arial CYR" w:hAnsi="Arial CYR" w:cs="Arial CYR"/>
              </w:rPr>
              <w:br/>
              <w:t>MOD EN 943-2:2019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38–2021</w:t>
            </w:r>
            <w:r w:rsidRPr="008558F7">
              <w:rPr>
                <w:rFonts w:ascii="Arial CYR" w:hAnsi="Arial CYR" w:cs="Arial CYR"/>
              </w:rPr>
              <w:br/>
              <w:t>RU.1.304-2020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Кольца резиновые уплотнительные для соединительных головок тормозных рукавов и концевых кранов автотормозов. Технические условия. - Взамен ГОСТ 38-72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</w:t>
            </w:r>
            <w:r w:rsidRPr="008558F7">
              <w:rPr>
                <w:rFonts w:ascii="Arial CYR" w:hAnsi="Arial CYR" w:cs="Arial CYR"/>
                <w:lang w:val="en-US"/>
              </w:rPr>
              <w:t xml:space="preserve"> 280</w:t>
            </w:r>
            <w:r w:rsidRPr="008558F7">
              <w:rPr>
                <w:rFonts w:ascii="Arial CYR" w:hAnsi="Arial CYR" w:cs="Arial CYR"/>
              </w:rPr>
              <w:t>–2021</w:t>
            </w:r>
            <w:r w:rsidRPr="008558F7">
              <w:rPr>
                <w:rFonts w:ascii="Arial CYR" w:hAnsi="Arial CYR" w:cs="Arial CYR"/>
              </w:rPr>
              <w:br/>
              <w:t>RU.1.082-2020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Консервы рыбные. "Шпроты в масле". Технические условия. - Взамен ГОСТ 280-2009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896–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RU.1.465-2020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Определение блеска лакокрасочных покрытий. Фотоэлектрический метод . - Взамен ГОСТ 896-69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169A5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1180–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RU.1.516-2020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Аноды цинковые. Технические условия. - Взамен ГОСТ 1180-91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2169A5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1595–2021</w:t>
            </w:r>
            <w:r w:rsidRPr="008558F7">
              <w:rPr>
                <w:rFonts w:ascii="Arial CYR" w:hAnsi="Arial CYR" w:cs="Arial CYR"/>
              </w:rPr>
              <w:br/>
              <w:t>RU.1.517-2020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Полосы и ленты из алюминиево-марганцевой бронзы. 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>ГОСТ 1595-90  МТК 106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2665–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RU.1.410-2020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Никель сернокислый технический. Технические условия. - Взамен ГОСТ 2665-86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2712–2021</w:t>
            </w:r>
            <w:r w:rsidRPr="008558F7">
              <w:rPr>
                <w:rFonts w:ascii="Arial CYR" w:hAnsi="Arial CYR" w:cs="Arial CYR"/>
              </w:rPr>
              <w:br/>
              <w:t>RU.1.352-202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Смазка АМС. Технические условия. - Взамен ГОСТ 2712-75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2787-2019</w:t>
            </w:r>
            <w:r w:rsidRPr="008558F7">
              <w:rPr>
                <w:rFonts w:ascii="Arial CYR" w:hAnsi="Arial CYR" w:cs="Arial CYR"/>
              </w:rPr>
              <w:br/>
              <w:t>Изм.№ 1</w:t>
            </w:r>
            <w:r w:rsidRPr="008558F7">
              <w:rPr>
                <w:rFonts w:ascii="Arial CYR" w:hAnsi="Arial CYR" w:cs="Arial CYR"/>
              </w:rPr>
              <w:br/>
              <w:t>RU.1.521-2020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Металлы черные вторичные. Общие технические условия МТК120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4333–2021</w:t>
            </w:r>
            <w:r w:rsidRPr="008558F7">
              <w:rPr>
                <w:rFonts w:ascii="Arial CYR" w:hAnsi="Arial CYR" w:cs="Arial CYR"/>
              </w:rPr>
              <w:br/>
              <w:t>(ISO 2592:2017)</w:t>
            </w:r>
            <w:r w:rsidRPr="008558F7">
              <w:rPr>
                <w:rFonts w:ascii="Arial CYR" w:hAnsi="Arial CYR" w:cs="Arial CYR"/>
              </w:rPr>
              <w:br/>
              <w:t>RU.1.338-2020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Нефтепродукты. Методы определения температур вспышки и воспламенения в открытом тигле. - Взамен ГОСТ 4333-2014 (ISO 2592:2000)  MOD ISO 2592:2017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4748–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RU.1.518-2020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Полосы и ленты из кремнисто-марганцевой бронзы. 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4748-92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5233–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RU.1.464-2020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Метод определения твердости покрытия по маятниковому прибору. - Взамен ГОСТ 5233-89  </w:t>
            </w:r>
            <w:r w:rsidRPr="008558F7">
              <w:rPr>
                <w:rFonts w:ascii="Arial CYR" w:hAnsi="Arial CYR" w:cs="Arial CYR"/>
              </w:rPr>
              <w:br/>
              <w:t>NEQ ISO 1522: 2006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5546–2021</w:t>
            </w:r>
            <w:r w:rsidRPr="008558F7">
              <w:rPr>
                <w:rFonts w:ascii="Arial CYR" w:hAnsi="Arial CYR" w:cs="Arial CYR"/>
              </w:rPr>
              <w:br/>
              <w:t>RU.1.334-2020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Масла для холодильных машин. Технические условия. -  Взамен ГОСТ 5546-86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</w:t>
            </w:r>
            <w:r w:rsidRPr="008558F7">
              <w:rPr>
                <w:rFonts w:ascii="Arial CYR" w:hAnsi="Arial CYR" w:cs="Arial CYR"/>
                <w:lang w:val="en-US"/>
              </w:rPr>
              <w:t xml:space="preserve"> 5761-200</w:t>
            </w:r>
            <w:r w:rsidRPr="008558F7">
              <w:rPr>
                <w:rFonts w:ascii="Arial CYR" w:hAnsi="Arial CYR" w:cs="Arial CYR"/>
              </w:rPr>
              <w:t>5</w:t>
            </w:r>
            <w:r w:rsidRPr="008558F7">
              <w:rPr>
                <w:rFonts w:ascii="Arial CYR" w:hAnsi="Arial CYR" w:cs="Arial CYR"/>
                <w:lang w:val="en-US"/>
              </w:rPr>
              <w:t xml:space="preserve"> 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Изм</w:t>
            </w:r>
            <w:r w:rsidRPr="008558F7">
              <w:rPr>
                <w:rFonts w:ascii="Arial CYR" w:hAnsi="Arial CYR" w:cs="Arial CYR"/>
                <w:lang w:val="en-US"/>
              </w:rPr>
              <w:t>.№ 1</w:t>
            </w:r>
            <w:r w:rsidRPr="008558F7">
              <w:rPr>
                <w:rFonts w:ascii="Arial CYR" w:hAnsi="Arial CYR" w:cs="Arial CYR"/>
              </w:rPr>
              <w:t xml:space="preserve"> </w:t>
            </w:r>
            <w:r w:rsidRPr="008558F7">
              <w:rPr>
                <w:rFonts w:ascii="Arial CYR" w:hAnsi="Arial CYR" w:cs="Arial CYR"/>
              </w:rPr>
              <w:br/>
              <w:t>RU.1.553-2020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Клапаны на номинальное давление не более PN 250.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5762-2002 </w:t>
            </w:r>
            <w:r w:rsidRPr="008558F7">
              <w:rPr>
                <w:rFonts w:ascii="Arial CYR" w:hAnsi="Arial CYR" w:cs="Arial CYR"/>
              </w:rPr>
              <w:br/>
              <w:t xml:space="preserve">Изм. № 1 </w:t>
            </w:r>
            <w:r w:rsidRPr="008558F7">
              <w:rPr>
                <w:rFonts w:ascii="Arial CYR" w:hAnsi="Arial CYR" w:cs="Arial CYR"/>
              </w:rPr>
              <w:br/>
              <w:t>RU.1.552-2020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Арматура трубопроводная промышленная. Задвижки на номинальное давление не более РN 250.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5775–2021</w:t>
            </w:r>
            <w:r w:rsidRPr="008558F7">
              <w:rPr>
                <w:rFonts w:ascii="Arial CYR" w:hAnsi="Arial CYR" w:cs="Arial CYR"/>
              </w:rPr>
              <w:br/>
              <w:t>RU.1.330-2020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Масло конденсаторное. Технические условия. - Взамен ГОСТ 5775-85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6267–2021</w:t>
            </w:r>
            <w:r w:rsidRPr="008558F7">
              <w:rPr>
                <w:rFonts w:ascii="Arial CYR" w:hAnsi="Arial CYR" w:cs="Arial CYR"/>
              </w:rPr>
              <w:br/>
              <w:t>RU.1.356-2020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Смазка ЦИАТИМ-201. Технические условия. - Взамен ГОСТ 6267-74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6799–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RU.1.325-2020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Стеклоизделия для мебели. Технические условия. - Взамен ГОСТ 6799-2005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7190-2013 </w:t>
            </w:r>
            <w:r w:rsidRPr="008558F7">
              <w:rPr>
                <w:rFonts w:ascii="Arial CYR" w:hAnsi="Arial CYR" w:cs="Arial CYR"/>
              </w:rPr>
              <w:br/>
              <w:t xml:space="preserve">Изм.№ 2 </w:t>
            </w:r>
            <w:r w:rsidRPr="008558F7">
              <w:rPr>
                <w:rFonts w:ascii="Arial CYR" w:hAnsi="Arial CYR" w:cs="Arial CYR"/>
              </w:rPr>
              <w:br/>
              <w:t>RU.1.135-2020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C76B3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ликероводочные. Общие 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8551–2021</w:t>
            </w:r>
            <w:r w:rsidRPr="008558F7">
              <w:rPr>
                <w:rFonts w:ascii="Arial CYR" w:hAnsi="Arial CYR" w:cs="Arial CYR"/>
              </w:rPr>
              <w:br/>
              <w:t>RU.1.354-2020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Смазка ЦИАТИМ-205. Технические условия. - Взамен ГОСТ 8551-74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8581–2021</w:t>
            </w:r>
            <w:r w:rsidRPr="008558F7">
              <w:rPr>
                <w:rFonts w:ascii="Arial CYR" w:hAnsi="Arial CYR" w:cs="Arial CYR"/>
              </w:rPr>
              <w:br/>
              <w:t>RU.1.624-2019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Масла моторные для автотракторных дизелей. 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8581-78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9412–2021</w:t>
            </w:r>
            <w:r w:rsidRPr="008558F7">
              <w:rPr>
                <w:rFonts w:ascii="Arial CYR" w:hAnsi="Arial CYR" w:cs="Arial CYR"/>
              </w:rPr>
              <w:br/>
              <w:t>RU.1.451-2020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Медицинская марля. Общие технические условия. - Взамен ГОСТ 9412-93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9433–2021</w:t>
            </w:r>
            <w:r w:rsidRPr="008558F7">
              <w:rPr>
                <w:rFonts w:ascii="Arial CYR" w:hAnsi="Arial CYR" w:cs="Arial CYR"/>
              </w:rPr>
              <w:br/>
              <w:t>RU.1.346-2020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Смазка ЦИАТИМ-221. Технические условия. - Взамен ГОСТ 9433-80  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169A5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9559–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RU.1.519-2020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Листы свинцовые. Технические условия. - Взамен ГОСТ 9559-89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2169A5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2169A5" w:rsidRPr="008558F7" w:rsidRDefault="002169A5" w:rsidP="002169A5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10704-91 </w:t>
            </w:r>
            <w:r w:rsidRPr="008558F7">
              <w:rPr>
                <w:rFonts w:ascii="Arial CYR" w:hAnsi="Arial CYR" w:cs="Arial CYR"/>
              </w:rPr>
              <w:br/>
              <w:t xml:space="preserve">Изм.№ 3 </w:t>
            </w:r>
            <w:r w:rsidRPr="008558F7">
              <w:rPr>
                <w:rFonts w:ascii="Arial CYR" w:hAnsi="Arial CYR" w:cs="Arial CYR"/>
              </w:rPr>
              <w:br/>
              <w:t>RU.1.211-2018</w:t>
            </w:r>
          </w:p>
        </w:tc>
        <w:tc>
          <w:tcPr>
            <w:tcW w:w="4536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Трубы стальные электросварные прямошовные. Сортамент.</w:t>
            </w:r>
          </w:p>
        </w:tc>
        <w:tc>
          <w:tcPr>
            <w:tcW w:w="1939" w:type="dxa"/>
            <w:shd w:val="clear" w:color="auto" w:fill="auto"/>
          </w:tcPr>
          <w:p w:rsidR="002169A5" w:rsidRPr="008558F7" w:rsidRDefault="002169A5" w:rsidP="002169A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>ГОСТ 12786–2021</w:t>
            </w:r>
            <w:r w:rsidRPr="00C725A4">
              <w:rPr>
                <w:rFonts w:ascii="Arial CYR" w:hAnsi="Arial CYR" w:cs="Arial CYR"/>
                <w:highlight w:val="yellow"/>
              </w:rPr>
              <w:br/>
              <w:t>RU.1.124-2020</w:t>
            </w:r>
          </w:p>
        </w:tc>
        <w:tc>
          <w:tcPr>
            <w:tcW w:w="4536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 xml:space="preserve">Продукция пивоваренная. Правила приемки и методы отбора проб. - Взамен ГОСТ 12786-80 </w:t>
            </w:r>
          </w:p>
        </w:tc>
        <w:tc>
          <w:tcPr>
            <w:tcW w:w="1939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C725A4">
              <w:rPr>
                <w:rFonts w:ascii="Arial CYR" w:hAnsi="Arial CYR" w:cs="Arial CYR"/>
                <w:highlight w:val="yellow"/>
                <w:lang w:val="en-US"/>
              </w:rPr>
              <w:t xml:space="preserve">RU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15588-2014</w:t>
            </w:r>
            <w:r w:rsidRPr="008558F7">
              <w:rPr>
                <w:rFonts w:ascii="Arial CYR" w:hAnsi="Arial CYR" w:cs="Arial CYR"/>
              </w:rPr>
              <w:br/>
              <w:t>Изм. № 1</w:t>
            </w:r>
            <w:r w:rsidRPr="008558F7">
              <w:rPr>
                <w:rFonts w:ascii="Arial CYR" w:hAnsi="Arial CYR" w:cs="Arial CYR"/>
              </w:rPr>
              <w:br/>
              <w:t>RU.1.582-2018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Плиты пенополистирольные теплоизоляционные.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19092–2021</w:t>
            </w:r>
            <w:r w:rsidRPr="008558F7">
              <w:rPr>
                <w:rFonts w:ascii="Arial CYR" w:hAnsi="Arial CYR" w:cs="Arial CYR"/>
              </w:rPr>
              <w:br/>
              <w:t>RU.1.057-2020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Гречиха. Технические условия. - Взамен ГОСТ 19092-92 На основе применения </w:t>
            </w:r>
            <w:r w:rsidRPr="008558F7">
              <w:rPr>
                <w:rFonts w:ascii="Arial CYR" w:hAnsi="Arial CYR" w:cs="Arial CYR"/>
              </w:rPr>
              <w:br/>
              <w:t xml:space="preserve">ГОСТ Р 56105-2014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19681-2016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RU.1.157-2020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Арматура санитарно-техническая водоразборная.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20916–2021</w:t>
            </w:r>
            <w:r w:rsidRPr="008558F7">
              <w:rPr>
                <w:rFonts w:ascii="Arial CYR" w:hAnsi="Arial CYR" w:cs="Arial CYR"/>
              </w:rPr>
              <w:br/>
              <w:t>RU.1.158-2020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Плиты теплоизоляционные из пенопласта на основе резольных феноло-формальдегидных смол. 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20916-87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21046–2021</w:t>
            </w:r>
            <w:r w:rsidRPr="008558F7">
              <w:rPr>
                <w:rFonts w:ascii="Arial CYR" w:hAnsi="Arial CYR" w:cs="Arial CYR"/>
              </w:rPr>
              <w:br/>
              <w:t>RU.1.344-2020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Нефтепродукты отработанные. Общие технические условия. - Взамен ГОСТ 21046-2015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21743–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RU.1.329-2020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Масла авиационные. Технические условия. - Взамен ГОСТ 21743-76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22387.2–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RU.1.361-2020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Газ природный. Методы определения сероводорода и меркаптановой серы. - Взамен 22387.2-2014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22387.5–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RU.1.359-2020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Газ для коммунально-бытового потребления. Методы определения интенсивности запаха. - Взамен ГОСТ 22387.5-2014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23198–2021</w:t>
            </w:r>
            <w:r w:rsidRPr="008558F7">
              <w:rPr>
                <w:rFonts w:ascii="Arial CYR" w:hAnsi="Arial CYR" w:cs="Arial CYR"/>
              </w:rPr>
              <w:br/>
              <w:t>RU.1.043-2019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Источники света электрические. Методы измерений спектральных и цветовых характеристик . - Взамен ГОСТ 23198-94. На основе применения ГОСТ Р 55703-2013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24672-81 </w:t>
            </w:r>
            <w:r w:rsidRPr="008558F7">
              <w:rPr>
                <w:rFonts w:ascii="Arial CYR" w:hAnsi="Arial CYR" w:cs="Arial CYR"/>
              </w:rPr>
              <w:br/>
              <w:t>Изм.№ 3</w:t>
            </w:r>
            <w:r w:rsidRPr="008558F7">
              <w:rPr>
                <w:rFonts w:ascii="Arial CYR" w:hAnsi="Arial CYR" w:cs="Arial CYR"/>
              </w:rPr>
              <w:br/>
              <w:t>RU.1.229-2019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Калибры для конической резьбы.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25575-2014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RU.1.230-2019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Калибры для соединений с трапецеидальной резьбой обсадных труб и муфт к ним. Типы и основные размеры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25776–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RU.1.075-2020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Упаковка. Упаковывание сгруппированных единиц продукции в термоусадочную пленку. - Взамен ГОСТ 25776-83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25852–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RU.1.520-2020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Контакт-детали электрические из благородных металлов и сплавов на их основе. </w:t>
            </w:r>
            <w:r w:rsidRPr="008558F7">
              <w:rPr>
                <w:rFonts w:ascii="Arial CYR" w:hAnsi="Arial CYR" w:cs="Arial CYR"/>
              </w:rPr>
              <w:br/>
              <w:t xml:space="preserve">Технические условия.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25852-83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27772-2021</w:t>
            </w:r>
            <w:r w:rsidRPr="008558F7">
              <w:rPr>
                <w:rFonts w:ascii="Arial CYR" w:hAnsi="Arial CYR" w:cs="Arial CYR"/>
              </w:rPr>
              <w:br/>
              <w:t>RU.1.588-2020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Прокат для строительных стальных конструкций. Общие технические условия.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27772-2015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KZ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28311–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Дозаторы медицинские лабораторные. </w:t>
            </w:r>
            <w:r w:rsidRPr="008558F7">
              <w:rPr>
                <w:rFonts w:ascii="Arial CYR" w:hAnsi="Arial CYR" w:cs="Arial CYR"/>
              </w:rPr>
              <w:br/>
              <w:t xml:space="preserve">Общие технические требования и методы испытаний. - Взамен ГОСТ 28311-89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28911–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RU.1.503-2020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Лифты. Устройства управления, сигнализации и дополнительное оборудование. - </w:t>
            </w:r>
            <w:r w:rsidRPr="008558F7">
              <w:rPr>
                <w:rFonts w:ascii="Arial CYR" w:hAnsi="Arial CYR" w:cs="Arial CYR"/>
              </w:rPr>
              <w:br/>
              <w:t>Взамен ГОСТ 28911-2015 (ИСО 4190-5:2006)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29174–2021</w:t>
            </w:r>
            <w:r w:rsidRPr="008558F7">
              <w:rPr>
                <w:rFonts w:ascii="Arial CYR" w:hAnsi="Arial CYR" w:cs="Arial CYR"/>
              </w:rPr>
              <w:br/>
              <w:t>RU.1.331-2020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смазочные, смазочные масла и родственные продукты (класс L).Группа Т (турбины). Требования к смазочным маслам для турбин. - Взамен ГОСТ 29174—91 </w:t>
            </w:r>
            <w:r w:rsidRPr="008558F7">
              <w:rPr>
                <w:rFonts w:ascii="Arial CYR" w:hAnsi="Arial CYR" w:cs="Arial CYR"/>
              </w:rPr>
              <w:br/>
              <w:t>(ИСО 8068—87) NEQ  ISO 8068:2006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30694–2021</w:t>
            </w:r>
            <w:r w:rsidRPr="008558F7">
              <w:rPr>
                <w:rFonts w:ascii="Arial CYR" w:hAnsi="Arial CYR" w:cs="Arial CYR"/>
              </w:rPr>
              <w:br/>
              <w:t>BY.1.048-2019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Каски пожарные. Общие технические требования. Методы испытаний.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30694—2000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30812–2021</w:t>
            </w:r>
            <w:r w:rsidRPr="008558F7">
              <w:rPr>
                <w:rFonts w:ascii="Arial CYR" w:hAnsi="Arial CYR" w:cs="Arial CYR"/>
              </w:rPr>
              <w:br/>
              <w:t>RU.1.084-2020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Продукция рыбная пищевая. Методы идентификации икры рыб семейств Осетровые и </w:t>
            </w:r>
            <w:r w:rsidRPr="008558F7">
              <w:rPr>
                <w:rFonts w:ascii="Arial CYR" w:hAnsi="Arial CYR" w:cs="Arial CYR"/>
              </w:rPr>
              <w:br/>
              <w:t xml:space="preserve">Веслоносые. - Взамен ГОСТ 30812-2002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31282–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RU.1.227-2020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пломбировочные. Классификация. - Взамен  ГОСТ 31282-2004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31369–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(ISO 6976:2016)</w:t>
            </w:r>
            <w:r w:rsidRPr="008558F7">
              <w:rPr>
                <w:rFonts w:ascii="Arial CYR" w:hAnsi="Arial CYR" w:cs="Arial CYR"/>
              </w:rPr>
              <w:br/>
              <w:t>RU.1.365-2020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Газ природный. Вычисление теплоты сгорания, плотности, относительной плотности и числа Воббе на основе компонентного состава. - Взамен ГОСТ 31369-2008 </w:t>
            </w:r>
            <w:r w:rsidRPr="008558F7">
              <w:rPr>
                <w:rFonts w:ascii="Arial CYR" w:hAnsi="Arial CYR" w:cs="Arial CYR"/>
              </w:rPr>
              <w:br/>
              <w:t xml:space="preserve">(ИСО 6976Ж1995) MOD ISO 6976:2016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31385-2016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RU.1.139-2019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Резервуары вертикальные цилиндрические стальные для нефти и нефтепродуктов. </w:t>
            </w:r>
            <w:r w:rsidRPr="008558F7">
              <w:rPr>
                <w:rFonts w:ascii="Arial CYR" w:hAnsi="Arial CYR" w:cs="Arial CYR"/>
              </w:rPr>
              <w:br/>
              <w:t xml:space="preserve">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31495–2021</w:t>
            </w:r>
            <w:r w:rsidRPr="008558F7">
              <w:rPr>
                <w:rFonts w:ascii="Arial CYR" w:hAnsi="Arial CYR" w:cs="Arial CYR"/>
              </w:rPr>
              <w:br/>
              <w:t>RU.1.126-2020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Пиво специальное. Общие технические </w:t>
            </w:r>
            <w:r w:rsidRPr="008558F7">
              <w:rPr>
                <w:rFonts w:ascii="Arial CYR" w:hAnsi="Arial CYR" w:cs="Arial CYR"/>
              </w:rPr>
              <w:br/>
              <w:t xml:space="preserve">условия. - Взамен ГОСТ 31495-2012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31732–2021</w:t>
            </w:r>
            <w:r w:rsidRPr="008558F7">
              <w:rPr>
                <w:rFonts w:ascii="Arial CYR" w:hAnsi="Arial CYR" w:cs="Arial CYR"/>
              </w:rPr>
              <w:br/>
              <w:t>RU.1.115-2020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Коньяк. Общие технические условия. - Взамен ГОСТ 31732-2014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 xml:space="preserve">ГОСТ 31755-2012 </w:t>
            </w:r>
            <w:r w:rsidRPr="00C725A4">
              <w:rPr>
                <w:rFonts w:ascii="Arial CYR" w:hAnsi="Arial CYR" w:cs="Arial CYR"/>
                <w:highlight w:val="yellow"/>
              </w:rPr>
              <w:br/>
              <w:t xml:space="preserve">Изм.№ 1 </w:t>
            </w:r>
            <w:r w:rsidRPr="00C725A4">
              <w:rPr>
                <w:rFonts w:ascii="Arial CYR" w:hAnsi="Arial CYR" w:cs="Arial CYR"/>
                <w:highlight w:val="yellow"/>
              </w:rPr>
              <w:br/>
              <w:t>RU.1.582-2019</w:t>
            </w:r>
          </w:p>
        </w:tc>
        <w:tc>
          <w:tcPr>
            <w:tcW w:w="4536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 xml:space="preserve">Соусы на основе растительных масел.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C725A4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 xml:space="preserve">ГОСТ 31757-2012 </w:t>
            </w:r>
            <w:r w:rsidRPr="00C725A4">
              <w:rPr>
                <w:rFonts w:ascii="Arial CYR" w:hAnsi="Arial CYR" w:cs="Arial CYR"/>
                <w:highlight w:val="yellow"/>
              </w:rPr>
              <w:br/>
              <w:t xml:space="preserve">Изм.№ 1 </w:t>
            </w:r>
            <w:r w:rsidRPr="00C725A4">
              <w:rPr>
                <w:rFonts w:ascii="Arial CYR" w:hAnsi="Arial CYR" w:cs="Arial CYR"/>
                <w:highlight w:val="yellow"/>
              </w:rPr>
              <w:br/>
              <w:t>RU.1.538-2020</w:t>
            </w:r>
          </w:p>
        </w:tc>
        <w:tc>
          <w:tcPr>
            <w:tcW w:w="4536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 xml:space="preserve">Масла растительные, жиры животные и продукты их переработки. Определение содержания твердого жира методом импульсного ядерно-магнитного резонанса </w:t>
            </w:r>
          </w:p>
        </w:tc>
        <w:tc>
          <w:tcPr>
            <w:tcW w:w="1939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C725A4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31929-2013 </w:t>
            </w:r>
            <w:r w:rsidRPr="008558F7">
              <w:rPr>
                <w:rFonts w:ascii="Arial CYR" w:hAnsi="Arial CYR" w:cs="Arial CYR"/>
              </w:rPr>
              <w:br/>
              <w:t xml:space="preserve">Изм.№ 2 </w:t>
            </w:r>
            <w:r w:rsidRPr="008558F7">
              <w:rPr>
                <w:rFonts w:ascii="Arial CYR" w:hAnsi="Arial CYR" w:cs="Arial CYR"/>
              </w:rPr>
              <w:br/>
              <w:t>RU.1.109-2020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Средства лекарственные для ветеринарного применения. Правила приемки, методы </w:t>
            </w:r>
            <w:r w:rsidRPr="008558F7">
              <w:rPr>
                <w:rFonts w:ascii="Arial CYR" w:hAnsi="Arial CYR" w:cs="Arial CYR"/>
              </w:rPr>
              <w:br/>
              <w:t>отбора проб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 xml:space="preserve">ГОСТ 32188-2013 </w:t>
            </w:r>
            <w:r w:rsidRPr="00C725A4">
              <w:rPr>
                <w:rFonts w:ascii="Arial CYR" w:hAnsi="Arial CYR" w:cs="Arial CYR"/>
                <w:highlight w:val="yellow"/>
              </w:rPr>
              <w:br/>
              <w:t>Изм.№ 1</w:t>
            </w:r>
            <w:r w:rsidRPr="00C725A4">
              <w:rPr>
                <w:rFonts w:ascii="Arial CYR" w:hAnsi="Arial CYR" w:cs="Arial CYR"/>
                <w:highlight w:val="yellow"/>
              </w:rPr>
              <w:br/>
              <w:t>RU.1.397-2018</w:t>
            </w:r>
          </w:p>
        </w:tc>
        <w:tc>
          <w:tcPr>
            <w:tcW w:w="4536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 xml:space="preserve">Маргарины.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C725A4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32227-2013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RU.1.590-2020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Олени для убоя. Оленина в тушах и полутушах.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32396–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RU.1.487-2020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вводно-распределительные для жилых и общественных зданий. Общие технические условия. - Взамен ГОСТ 32396-2013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32030–2021</w:t>
            </w:r>
            <w:r w:rsidRPr="008558F7">
              <w:rPr>
                <w:rFonts w:ascii="Arial CYR" w:hAnsi="Arial CYR" w:cs="Arial CYR"/>
              </w:rPr>
              <w:br/>
              <w:t>RU.1.114-2020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Вина. Общие технические условия. - Взамен ГОСТ 32030-2013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32227-2013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RU.1.590-2020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Олени для убоя. Оленина в тушах и полутушах.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32806-2014 </w:t>
            </w:r>
            <w:r w:rsidRPr="008558F7">
              <w:rPr>
                <w:rFonts w:ascii="Arial CYR" w:hAnsi="Arial CYR" w:cs="Arial CYR"/>
              </w:rPr>
              <w:br/>
            </w:r>
            <w:r w:rsidRPr="008558F7">
              <w:rPr>
                <w:rFonts w:ascii="Arial CYR" w:hAnsi="Arial CYR" w:cs="Arial CYR"/>
                <w:lang w:val="en-US"/>
              </w:rPr>
              <w:t>(EN 544</w:t>
            </w:r>
            <w:r w:rsidRPr="008558F7">
              <w:rPr>
                <w:rFonts w:ascii="Arial CYR" w:hAnsi="Arial CYR" w:cs="Arial CYR"/>
              </w:rPr>
              <w:t>:201</w:t>
            </w:r>
            <w:r w:rsidRPr="008558F7">
              <w:rPr>
                <w:rFonts w:ascii="Arial CYR" w:hAnsi="Arial CYR" w:cs="Arial CYR"/>
                <w:lang w:val="en-US"/>
              </w:rPr>
              <w:t>1)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RU.1.557-2020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Черепица битумная.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33605–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RU.1.505-2020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Лифты. Термины и определения. - Взамен ГОСТ 33605-2015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33670-2015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RU.1.052-2020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Автомобильные транспортные средства единичные. Методы экспертизы и испытаний для проведения оценки соответствия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33758–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RU.1.225-2018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Трубы обсадные и насосно-компрессорные и муфты к ним. Основные параметры и контроль резьбовых соединений. Общие технические требования. - Взамен ГОСТ 33758-2016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 AM BY KG TJ UZ UA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33792–2021</w:t>
            </w:r>
            <w:r w:rsidRPr="008558F7">
              <w:rPr>
                <w:rFonts w:ascii="Arial CYR" w:hAnsi="Arial CYR" w:cs="Arial CYR"/>
              </w:rPr>
              <w:br/>
              <w:t>RU.1.159-2020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Конструкции фасадные светопрозрачные. </w:t>
            </w:r>
            <w:r w:rsidRPr="008558F7">
              <w:rPr>
                <w:rFonts w:ascii="Arial CYR" w:hAnsi="Arial CYR" w:cs="Arial CYR"/>
              </w:rPr>
              <w:br/>
              <w:t xml:space="preserve">Методы определения воздухо- и водопроницаемости. - Взамен ГОСТ 33792-2016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33793–2021</w:t>
            </w:r>
            <w:r w:rsidRPr="008558F7">
              <w:rPr>
                <w:rFonts w:ascii="Arial CYR" w:hAnsi="Arial CYR" w:cs="Arial CYR"/>
              </w:rPr>
              <w:br/>
              <w:t>RU.1.160-2020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Конструкции фасадные светопрозрачные. </w:t>
            </w:r>
            <w:r w:rsidRPr="008558F7">
              <w:rPr>
                <w:rFonts w:ascii="Arial CYR" w:hAnsi="Arial CYR" w:cs="Arial CYR"/>
              </w:rPr>
              <w:br/>
              <w:t xml:space="preserve">Методы определения сопротивления ветровой нагрузке. - Взамен ГОСТ 33793-2016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33995-2016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RU.1.053-2020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Транспортные средства. Порядок оценки соответствия при внесении изменений в конструкцию транспортного средства, выпущенного в обращение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34149-2017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RU.1.140-2020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Джин. Технические условия 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  <w:t>(</w:t>
            </w:r>
            <w:r w:rsidRPr="008558F7">
              <w:rPr>
                <w:rFonts w:ascii="Arial CYR" w:hAnsi="Arial CYR" w:cs="Arial CYR"/>
              </w:rPr>
              <w:t>ISO 12944-5:2018</w:t>
            </w:r>
            <w:r w:rsidRPr="008558F7">
              <w:rPr>
                <w:rFonts w:ascii="Arial CYR" w:hAnsi="Arial CYR" w:cs="Arial CYR"/>
                <w:lang w:val="en-US"/>
              </w:rPr>
              <w:t>)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RU.1.459-2020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Защита стальных конструкций от коррозии при помощи </w:t>
            </w:r>
            <w:r w:rsidRPr="008558F7">
              <w:rPr>
                <w:rFonts w:ascii="Arial CYR" w:hAnsi="Arial CYR" w:cs="Arial CYR"/>
              </w:rPr>
              <w:br/>
              <w:t xml:space="preserve">лакокрасочных систем. Часть 5. Защитные лакокрасочные системы. - </w:t>
            </w:r>
            <w:r w:rsidRPr="008558F7">
              <w:rPr>
                <w:rFonts w:ascii="Arial CYR" w:hAnsi="Arial CYR" w:cs="Arial CYR"/>
              </w:rPr>
              <w:br/>
              <w:t xml:space="preserve">MOD ISO 12944-5:2018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  <w:t>(</w:t>
            </w:r>
            <w:r w:rsidRPr="008558F7">
              <w:rPr>
                <w:rFonts w:ascii="Arial CYR" w:hAnsi="Arial CYR" w:cs="Arial CYR"/>
              </w:rPr>
              <w:t>ISO 12944-6:2018</w:t>
            </w:r>
            <w:r w:rsidRPr="008558F7">
              <w:rPr>
                <w:rFonts w:ascii="Arial CYR" w:hAnsi="Arial CYR" w:cs="Arial CYR"/>
                <w:lang w:val="en-US"/>
              </w:rPr>
              <w:t>)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RU.1.460-2020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Защита стальных конструкций от коррозии при помощи лакокрасочных систем. Часть 6. Лабораторные методы испытания. - MOD ISO 12944-6:2018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34667.7-2021</w:t>
            </w:r>
            <w:r w:rsidRPr="008558F7">
              <w:rPr>
                <w:rFonts w:ascii="Arial CYR" w:hAnsi="Arial CYR" w:cs="Arial CYR"/>
              </w:rPr>
              <w:br/>
              <w:t xml:space="preserve">(ISO 12944-7:2017) </w:t>
            </w:r>
            <w:r w:rsidRPr="008558F7">
              <w:rPr>
                <w:rFonts w:ascii="Arial CYR" w:hAnsi="Arial CYR" w:cs="Arial CYR"/>
              </w:rPr>
              <w:br/>
              <w:t>RU.1.461-2020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Защита стальных конструкций от коррозии при помощи лакокрасочных систем. Часть 7. Производство и контроль окрасочных работ </w:t>
            </w:r>
            <w:r w:rsidRPr="008558F7">
              <w:rPr>
                <w:rFonts w:ascii="Arial CYR" w:hAnsi="Arial CYR" w:cs="Arial CYR"/>
              </w:rPr>
              <w:br/>
              <w:t xml:space="preserve">MOD ISO 12944-7:2017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(ISO 12944-8:2017)</w:t>
            </w:r>
            <w:r w:rsidRPr="008558F7">
              <w:rPr>
                <w:rFonts w:ascii="Arial CYR" w:hAnsi="Arial CYR" w:cs="Arial CYR"/>
              </w:rPr>
              <w:br/>
              <w:t>RU.1.462-2020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Защита стальных конструкций от коррозии при помощи лакокрасочных систем. Часть 8. Разработка технической документации на новые работы и обслуживание MOD ISO 12944-8:2017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34667.9–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(ISO 12944–9:2018)</w:t>
            </w:r>
            <w:r w:rsidRPr="008558F7">
              <w:rPr>
                <w:rFonts w:ascii="Arial CYR" w:hAnsi="Arial CYR" w:cs="Arial CYR"/>
              </w:rPr>
              <w:br/>
              <w:t>RU.1.463-2020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Материалы лакокрасочные. Защита стальных конструкций от коррозии при помощи лакокрасочных систем. Часть 9. Защитные лакокрасочные системы для морских и аналогичных сооружений и лабораторные методы их испытаний MOD ISO 12944-9:2018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34759–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RU.1.105-2017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Железнодорожный подвижной состав. Нормы допустимого воздействия на железнодорожный путь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KZ.1.066-2020-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Упаковка. Методы испытаний на герметичность и гидравлическое давление. На основе применения СТ РК ГОСТ Р 51827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KZ.1.095-2020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Зерно. Определение оксикарбоксина (плантвакса) методом тонкослойной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KZ.1.096-2020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Зерно и продукты его переработки. Определение пиразосульфурон-этила (сириуса) методом газожидкостной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34763.1–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RU.1.403-2017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Тележки трех и четырехосные грузовых вагонов железных дорог.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34763.2–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RU.1.388-2017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Тележки трех и четырехосные грузовых вагонов. Правила приемки и методы испытыний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34764–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RU.1.363-2018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Вагоны-самосвалы. Требования к прочности и динамическим качествам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 xml:space="preserve">RU.1.394-2017 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Вагоны грузовые бункерного типа.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(ISO 17712:2013)</w:t>
            </w:r>
            <w:r w:rsidRPr="008558F7">
              <w:rPr>
                <w:rFonts w:ascii="Arial CYR" w:hAnsi="Arial CYR" w:cs="Arial CYR"/>
              </w:rPr>
              <w:br/>
              <w:t>RU.1.228-2020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Устройства пломбировочные механические для грузовых контейнеров. Общие технические требования MOD ISO 17712:2013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34767–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RU.1.577-2017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Балансир трёхосных тележек грузовых вагонов 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RU.1.578-2017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Балка соединительная четырёхосных тележек грузовых вагонов.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34769–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RU.1.579-2017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Балка шкворневая трёхосных тележек грузовых вагонов.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RU.1.360-2020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Газ природный. Стандартные условия измерения и вычисления физико-химических свойств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RU.1.156-2020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Арматура санитарно-техническая водоразборная.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RU.1.364-2018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Транспортеры железнодорожные. Требования к прочности и динамическим качествам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34773–2021</w:t>
            </w:r>
            <w:r w:rsidRPr="008558F7">
              <w:rPr>
                <w:rFonts w:ascii="Arial CYR" w:hAnsi="Arial CYR" w:cs="Arial CYR"/>
              </w:rPr>
              <w:br/>
              <w:t>RU.1.004-2019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Системы технического диагностирования и мониторинга железнодорожной электросвязи высокоскоростных железнодорожных линий.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34774–2021</w:t>
            </w:r>
            <w:r w:rsidRPr="008558F7">
              <w:rPr>
                <w:rFonts w:ascii="Arial CYR" w:hAnsi="Arial CYR" w:cs="Arial CYR"/>
              </w:rPr>
              <w:br/>
              <w:t>RU.1.118-2020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Вода питьевая. Вода подготовленная (исправленная) для изготовления алкогольной </w:t>
            </w:r>
            <w:r w:rsidRPr="008558F7">
              <w:rPr>
                <w:rFonts w:ascii="Arial CYR" w:hAnsi="Arial CYR" w:cs="Arial CYR"/>
              </w:rPr>
              <w:br/>
              <w:t xml:space="preserve">продукции. Определение рН потенциометрическим методом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34775–2021</w:t>
            </w:r>
            <w:r w:rsidRPr="008558F7">
              <w:rPr>
                <w:rFonts w:ascii="Arial CYR" w:hAnsi="Arial CYR" w:cs="Arial CYR"/>
              </w:rPr>
              <w:br/>
              <w:t>RU.1.415-2020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Вода подготовленная (исправленная) для изготовления алкогольной продукции. Определение содержания ионов кальция, магния, натрия, калия, аммония методом ионной хроматографии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BY KZ KG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34776–2021</w:t>
            </w:r>
            <w:r w:rsidRPr="008558F7">
              <w:rPr>
                <w:rFonts w:ascii="Arial CYR" w:hAnsi="Arial CYR" w:cs="Arial CYR"/>
              </w:rPr>
              <w:br/>
              <w:t>RU.1.522-2020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Редкоземельные металлы. Термины и определения NEQ ISO 22444-2:2020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</w:t>
            </w:r>
            <w:r w:rsidRPr="008558F7">
              <w:rPr>
                <w:rFonts w:ascii="Arial CYR" w:hAnsi="Arial CYR" w:cs="Arial CYR"/>
                <w:lang w:val="en-US"/>
              </w:rPr>
              <w:t xml:space="preserve"> 34777</w:t>
            </w:r>
            <w:r w:rsidRPr="008558F7">
              <w:rPr>
                <w:rFonts w:ascii="Arial CYR" w:hAnsi="Arial CYR" w:cs="Arial CYR"/>
              </w:rPr>
              <w:t>–2021</w:t>
            </w:r>
            <w:r w:rsidRPr="008558F7">
              <w:rPr>
                <w:rFonts w:ascii="Arial CYR" w:hAnsi="Arial CYR" w:cs="Arial CYR"/>
              </w:rPr>
              <w:br/>
              <w:t>RU.1.614-2020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Холодильные системы и тепловые насосы. Клапаны. Требования, испытания и маркировка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34778–2021</w:t>
            </w:r>
            <w:r w:rsidRPr="008558F7">
              <w:rPr>
                <w:rFonts w:ascii="Arial CYR" w:hAnsi="Arial CYR" w:cs="Arial CYR"/>
              </w:rPr>
              <w:br/>
              <w:t>BY.1.057-2019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Техника пожарная. Стволы пожарные лафетные. Общие технические требования. </w:t>
            </w:r>
            <w:r w:rsidRPr="008558F7">
              <w:rPr>
                <w:rFonts w:ascii="Arial CYR" w:hAnsi="Arial CYR" w:cs="Arial CYR"/>
              </w:rPr>
              <w:br/>
              <w:t xml:space="preserve">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34779–2021</w:t>
            </w:r>
            <w:r w:rsidRPr="008558F7">
              <w:rPr>
                <w:rFonts w:ascii="Arial CYR" w:hAnsi="Arial CYR" w:cs="Arial CYR"/>
              </w:rPr>
              <w:br/>
              <w:t>BY.1.059-2019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Техника пожарная. Рукава пожарные напорные. Общие технические требования. </w:t>
            </w:r>
            <w:r w:rsidRPr="008558F7">
              <w:rPr>
                <w:rFonts w:ascii="Arial CYR" w:hAnsi="Arial CYR" w:cs="Arial CYR"/>
              </w:rPr>
              <w:br/>
              <w:t xml:space="preserve">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34780–2021</w:t>
            </w:r>
            <w:r w:rsidRPr="008558F7">
              <w:rPr>
                <w:rFonts w:ascii="Arial CYR" w:hAnsi="Arial CYR" w:cs="Arial CYR"/>
              </w:rPr>
              <w:br/>
              <w:t>KZ.1.041-2020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Соль пищевая йодированная. Методы определения йода и тиосульфата натрия На основе применения СТ РК ГОСТ Р 51575-2003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34781–2021</w:t>
            </w:r>
            <w:r w:rsidRPr="008558F7">
              <w:rPr>
                <w:rFonts w:ascii="Arial CYR" w:hAnsi="Arial CYR" w:cs="Arial CYR"/>
              </w:rPr>
              <w:br/>
              <w:t>RU.1.416-2020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Вода питьевая. Вода подготовленная </w:t>
            </w:r>
            <w:r w:rsidRPr="008558F7">
              <w:rPr>
                <w:rFonts w:ascii="Arial CYR" w:hAnsi="Arial CYR" w:cs="Arial CYR"/>
              </w:rPr>
              <w:br/>
              <w:t xml:space="preserve">(исправленная) для изготовления алкогольной продукции. Определение содержания кремния фотометрическим методом в виде молибдокремневой кислоты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34782–2021</w:t>
            </w:r>
            <w:r w:rsidRPr="008558F7">
              <w:rPr>
                <w:rFonts w:ascii="Arial CYR" w:hAnsi="Arial CYR" w:cs="Arial CYR"/>
              </w:rPr>
              <w:br/>
              <w:t>KZ.1.004-2019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Газы углеводородные сжиженные и смеси пропан-пропиленовые. Метод определения углеводородного состава с помощью газовой хроматографии IDT ASTM D2163-19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BY KG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34783–2021</w:t>
            </w:r>
            <w:r w:rsidRPr="008558F7">
              <w:rPr>
                <w:rFonts w:ascii="Arial CYR" w:hAnsi="Arial CYR" w:cs="Arial CYR"/>
              </w:rPr>
              <w:br/>
              <w:t>RU.1.003-2019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Средства технологического диагностирования и мониторинга железнодорожного пути высокоскоростных железнодорожных линий.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34784–2021</w:t>
            </w:r>
            <w:r w:rsidRPr="008558F7">
              <w:rPr>
                <w:rFonts w:ascii="Arial CYR" w:hAnsi="Arial CYR" w:cs="Arial CYR"/>
              </w:rPr>
              <w:br/>
              <w:t>RU.1.409-2014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Приборы наружного освещения и световой сигнализации железнодорожного подвижного состава. Технические требования и методы контроля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34785–2021</w:t>
            </w:r>
            <w:r w:rsidRPr="008558F7">
              <w:rPr>
                <w:rFonts w:ascii="Arial CYR" w:hAnsi="Arial CYR" w:cs="Arial CYR"/>
              </w:rPr>
              <w:br/>
              <w:t>RU.1.554-2020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Заглушки фланцевые стальные для арматуры, соединительных частей и трубопроводов. Конструкция, размеры и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34786–2021</w:t>
            </w:r>
            <w:r w:rsidRPr="008558F7">
              <w:rPr>
                <w:rFonts w:ascii="Arial CYR" w:hAnsi="Arial CYR" w:cs="Arial CYR"/>
              </w:rPr>
              <w:br/>
              <w:t>RU.1.419-2020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Вода питьевая. Методы определения общего числа микроорганизмов, колиформных бактерий, Escherichia coli Pseudomonas aeruginosa и энтерококков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34787–2021</w:t>
            </w:r>
            <w:r w:rsidRPr="008558F7">
              <w:rPr>
                <w:rFonts w:ascii="Arial CYR" w:hAnsi="Arial CYR" w:cs="Arial CYR"/>
              </w:rPr>
              <w:br/>
              <w:t>RU.1.579-2019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Транспортные средства. Порядок согласования внесения серийных изменений в конструкцию транспортных средств, находящихся в эксплуатации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KG UZ UA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34788–2021</w:t>
            </w:r>
            <w:r w:rsidRPr="008558F7">
              <w:rPr>
                <w:rFonts w:ascii="Arial CYR" w:hAnsi="Arial CYR" w:cs="Arial CYR"/>
              </w:rPr>
              <w:br/>
              <w:t>RU.1.050-2020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8558F7">
              <w:rPr>
                <w:rFonts w:ascii="Arial CYR" w:hAnsi="Arial CYR" w:cs="Arial CYR"/>
              </w:rPr>
              <w:br/>
              <w:t xml:space="preserve">Системы вызова экстренных оперативных служб. Качество громкоговорящей связи. Технические требования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>ГОСТ 34789</w:t>
            </w:r>
            <w:r w:rsidR="00F93FA4" w:rsidRPr="008558F7">
              <w:rPr>
                <w:rFonts w:ascii="Arial CYR" w:hAnsi="Arial CYR" w:cs="Arial CYR"/>
              </w:rPr>
              <w:t>–2021</w:t>
            </w:r>
            <w:r w:rsidR="00F93FA4" w:rsidRPr="008558F7">
              <w:rPr>
                <w:rFonts w:ascii="Arial CYR" w:hAnsi="Arial CYR" w:cs="Arial CYR"/>
              </w:rPr>
              <w:br/>
            </w:r>
            <w:r w:rsidRPr="00C725A4">
              <w:rPr>
                <w:rFonts w:ascii="Arial CYR" w:hAnsi="Arial CYR" w:cs="Arial CYR"/>
                <w:highlight w:val="yellow"/>
              </w:rPr>
              <w:t>RU.1.130-2020</w:t>
            </w:r>
          </w:p>
        </w:tc>
        <w:tc>
          <w:tcPr>
            <w:tcW w:w="4536" w:type="dxa"/>
            <w:shd w:val="clear" w:color="auto" w:fill="auto"/>
          </w:tcPr>
          <w:p w:rsidR="008558F7" w:rsidRPr="00C725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</w:rPr>
              <w:t xml:space="preserve">Продукция пивоваренная. Идентификация. Определение массовой концентрации </w:t>
            </w:r>
            <w:r w:rsidR="00F93FA4">
              <w:rPr>
                <w:rFonts w:ascii="Arial CYR" w:hAnsi="Arial CYR" w:cs="Arial CYR"/>
                <w:highlight w:val="yellow"/>
              </w:rPr>
              <w:br/>
            </w:r>
            <w:r w:rsidRPr="00C725A4">
              <w:rPr>
                <w:rFonts w:ascii="Arial CYR" w:hAnsi="Arial CYR" w:cs="Arial CYR"/>
                <w:highlight w:val="yellow"/>
              </w:rPr>
              <w:t>общего азота методом Къельдаля.</w:t>
            </w:r>
          </w:p>
        </w:tc>
        <w:tc>
          <w:tcPr>
            <w:tcW w:w="1939" w:type="dxa"/>
            <w:shd w:val="clear" w:color="auto" w:fill="auto"/>
          </w:tcPr>
          <w:p w:rsidR="008558F7" w:rsidRPr="00F93FA4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C725A4">
              <w:rPr>
                <w:rFonts w:ascii="Arial CYR" w:hAnsi="Arial CYR" w:cs="Arial CYR"/>
                <w:highlight w:val="yellow"/>
                <w:lang w:val="en-US"/>
              </w:rPr>
              <w:t>RU</w:t>
            </w:r>
            <w:r w:rsidRPr="00F93FA4">
              <w:rPr>
                <w:rFonts w:ascii="Arial CYR" w:hAnsi="Arial CYR" w:cs="Arial CYR"/>
                <w:highlight w:val="yellow"/>
              </w:rPr>
              <w:t xml:space="preserve"> </w:t>
            </w:r>
            <w:r w:rsidRPr="00C725A4">
              <w:rPr>
                <w:rFonts w:ascii="Arial CYR" w:hAnsi="Arial CYR" w:cs="Arial CYR"/>
                <w:highlight w:val="yellow"/>
                <w:lang w:val="en-US"/>
              </w:rPr>
              <w:t>BY</w:t>
            </w:r>
            <w:r w:rsidRPr="00F93FA4">
              <w:rPr>
                <w:rFonts w:ascii="Arial CYR" w:hAnsi="Arial CYR" w:cs="Arial CYR"/>
                <w:highlight w:val="yellow"/>
              </w:rPr>
              <w:t xml:space="preserve"> </w:t>
            </w:r>
            <w:r w:rsidRPr="00C725A4">
              <w:rPr>
                <w:rFonts w:ascii="Arial CYR" w:hAnsi="Arial CYR" w:cs="Arial CYR"/>
                <w:highlight w:val="yellow"/>
                <w:lang w:val="en-US"/>
              </w:rPr>
              <w:t>KZ</w:t>
            </w:r>
            <w:r w:rsidRPr="00F93FA4">
              <w:rPr>
                <w:rFonts w:ascii="Arial CYR" w:hAnsi="Arial CYR" w:cs="Arial CYR"/>
                <w:highlight w:val="yellow"/>
              </w:rPr>
              <w:t xml:space="preserve"> </w:t>
            </w:r>
            <w:r w:rsidRPr="00C725A4">
              <w:rPr>
                <w:rFonts w:ascii="Arial CYR" w:hAnsi="Arial CYR" w:cs="Arial CYR"/>
                <w:highlight w:val="yellow"/>
                <w:lang w:val="en-US"/>
              </w:rPr>
              <w:t>KG</w:t>
            </w:r>
            <w:r w:rsidRPr="00F93FA4">
              <w:rPr>
                <w:rFonts w:ascii="Arial CYR" w:hAnsi="Arial CYR" w:cs="Arial CYR"/>
                <w:highlight w:val="yellow"/>
              </w:rPr>
              <w:t xml:space="preserve"> </w:t>
            </w:r>
            <w:r w:rsidRPr="00C725A4">
              <w:rPr>
                <w:rFonts w:ascii="Arial CYR" w:hAnsi="Arial CYR" w:cs="Arial CYR"/>
                <w:highlight w:val="yellow"/>
                <w:lang w:val="en-US"/>
              </w:rPr>
              <w:t>UZ</w:t>
            </w:r>
            <w:r w:rsidRPr="00F93FA4">
              <w:rPr>
                <w:rFonts w:ascii="Arial CYR" w:hAnsi="Arial CYR" w:cs="Arial CYR"/>
                <w:highlight w:val="yellow"/>
              </w:rPr>
              <w:t xml:space="preserve"> </w:t>
            </w:r>
          </w:p>
        </w:tc>
      </w:tr>
      <w:tr w:rsidR="00F93FA4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F93FA4" w:rsidRPr="00F93FA4" w:rsidRDefault="00F93FA4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auto"/>
          </w:tcPr>
          <w:p w:rsidR="00F93FA4" w:rsidRPr="00C725A4" w:rsidRDefault="00F93FA4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>
              <w:rPr>
                <w:rFonts w:ascii="Arial CYR" w:hAnsi="Arial CYR" w:cs="Arial CYR"/>
                <w:highlight w:val="yellow"/>
              </w:rPr>
              <w:t>ГОСТ 34790–2021</w:t>
            </w:r>
            <w:r>
              <w:rPr>
                <w:rFonts w:ascii="Arial CYR" w:hAnsi="Arial CYR" w:cs="Arial CYR"/>
                <w:highlight w:val="yellow"/>
              </w:rPr>
              <w:br/>
              <w:t>RU.1.116-2020</w:t>
            </w:r>
          </w:p>
        </w:tc>
        <w:tc>
          <w:tcPr>
            <w:tcW w:w="4536" w:type="dxa"/>
            <w:shd w:val="clear" w:color="auto" w:fill="auto"/>
          </w:tcPr>
          <w:p w:rsidR="00F93FA4" w:rsidRPr="00C725A4" w:rsidRDefault="00F93FA4" w:rsidP="00F93FA4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>
              <w:rPr>
                <w:rFonts w:ascii="Arial CYR" w:hAnsi="Arial CYR" w:cs="Arial CYR"/>
                <w:highlight w:val="yellow"/>
              </w:rPr>
              <w:t xml:space="preserve">Вода подготовленная (исправленная) для изготовления алкогольной продукции. Определение содержания сероводорода и сульфидов фотометрическим методом с применением N,N-диметил-п-фенилендиамина </w:t>
            </w:r>
          </w:p>
        </w:tc>
        <w:tc>
          <w:tcPr>
            <w:tcW w:w="1939" w:type="dxa"/>
            <w:shd w:val="clear" w:color="auto" w:fill="auto"/>
          </w:tcPr>
          <w:p w:rsidR="00F93FA4" w:rsidRPr="00C725A4" w:rsidRDefault="00F93FA4" w:rsidP="008558F7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>
              <w:rPr>
                <w:rFonts w:ascii="Arial CYR" w:hAnsi="Arial CYR" w:cs="Arial CYR"/>
                <w:highlight w:val="yellow"/>
                <w:lang w:val="en-US"/>
              </w:rPr>
              <w:t>RU BY KZ KG TJ UZ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207–2021</w:t>
            </w:r>
            <w:r w:rsidRPr="008558F7">
              <w:rPr>
                <w:rFonts w:ascii="Arial CYR" w:hAnsi="Arial CYR" w:cs="Arial CYR"/>
              </w:rPr>
              <w:br/>
              <w:t>RU.1.219-2020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глаз. Очки для защиты от лазерного излучения. Общие технические требования. Методы испытаний. - Взамен  ГОСТ 12.4.308-2016 </w:t>
            </w:r>
            <w:r w:rsidRPr="008558F7">
              <w:rPr>
                <w:rFonts w:ascii="Arial CYR" w:hAnsi="Arial CYR" w:cs="Arial CYR"/>
              </w:rPr>
              <w:br/>
              <w:t xml:space="preserve">(EN 207:2009), IDT EN 207:2017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343–2021</w:t>
            </w:r>
            <w:r w:rsidRPr="008558F7">
              <w:rPr>
                <w:rFonts w:ascii="Arial CYR" w:hAnsi="Arial CYR" w:cs="Arial CYR"/>
              </w:rPr>
              <w:br/>
              <w:t>RU.1.207-2020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дождя. Технические требования и методы испытаний. - Взамен ГОСТ 27643–88, </w:t>
            </w:r>
            <w:r w:rsidRPr="008558F7">
              <w:rPr>
                <w:rFonts w:ascii="Arial CYR" w:hAnsi="Arial CYR" w:cs="Arial CYR"/>
              </w:rPr>
              <w:br/>
              <w:t xml:space="preserve">ГОСТ 12.4.134–83   IDT EN 343:2019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352-1–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RU.1.215-2020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Общие технические требования. Часть 1. Противошумные наушники </w:t>
            </w:r>
            <w:r w:rsidRPr="008558F7">
              <w:rPr>
                <w:rFonts w:ascii="Arial CYR" w:hAnsi="Arial CYR" w:cs="Arial CYR"/>
              </w:rPr>
              <w:br/>
              <w:t xml:space="preserve">IDT EN 352-1:2002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352-2–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RU.1.216-2020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Общие технические требования. Часть 2. Противошумные вкладыши </w:t>
            </w:r>
            <w:r w:rsidRPr="008558F7">
              <w:rPr>
                <w:rFonts w:ascii="Arial CYR" w:hAnsi="Arial CYR" w:cs="Arial CYR"/>
              </w:rPr>
              <w:br/>
              <w:t xml:space="preserve">IDT EN 352-2:2002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lang w:val="en-US"/>
              </w:rPr>
              <w:t>RU</w:t>
            </w:r>
            <w:r w:rsidRPr="008558F7">
              <w:rPr>
                <w:rFonts w:ascii="Arial CYR" w:hAnsi="Arial CYR" w:cs="Arial CYR"/>
              </w:rPr>
              <w:t xml:space="preserve"> BY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352-3–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RU.1.217-2020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Общие технические требования. Часть 3. Противошумные наушники, совмещенные со средствами индивидуальной </w:t>
            </w:r>
            <w:r w:rsidRPr="008558F7">
              <w:rPr>
                <w:rFonts w:ascii="Arial CYR" w:hAnsi="Arial CYR" w:cs="Arial CYR"/>
              </w:rPr>
              <w:br/>
              <w:t xml:space="preserve">защиты головы и/или лица </w:t>
            </w:r>
            <w:r w:rsidRPr="008558F7">
              <w:rPr>
                <w:rFonts w:ascii="Arial CYR" w:hAnsi="Arial CYR" w:cs="Arial CYR"/>
              </w:rPr>
              <w:br/>
              <w:t xml:space="preserve">IDT EN 352-3:2002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358–2021</w:t>
            </w:r>
            <w:r w:rsidRPr="008558F7">
              <w:rPr>
                <w:rFonts w:ascii="Arial CYR" w:hAnsi="Arial CYR" w:cs="Arial CYR"/>
              </w:rPr>
              <w:br/>
              <w:t>RU.1.210-2020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от падения с высоты. Привязи и стропы для удержания и позиционирования. Общие технические требования. Методы испытаний. – Взамен ГОСТ EN 358–2011 IDT EN 358:2018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EN 809-2017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RU.1.616-2020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Насосы и агрегаты насосные для перекачивания жидкостей. Общие требования </w:t>
            </w:r>
            <w:r w:rsidRPr="008558F7">
              <w:rPr>
                <w:rFonts w:ascii="Arial CYR" w:hAnsi="Arial CYR" w:cs="Arial CYR"/>
              </w:rPr>
              <w:br/>
              <w:t xml:space="preserve">безопасности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EN 1731-2014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RU.1.220-2020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защиты глаз и лица из сетчатых материалов. Общие технические требования, методы испытаний, маркировка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13819-1–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RU.1.214-2020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Методы испытаний. Часть 1. Методы физических испытаний.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12.4.275-2014 (ЕN 13819-1:2002)  </w:t>
            </w:r>
            <w:r w:rsidRPr="008558F7">
              <w:rPr>
                <w:rFonts w:ascii="Arial CYR" w:hAnsi="Arial CYR" w:cs="Arial CYR"/>
              </w:rPr>
              <w:br/>
              <w:t xml:space="preserve">IDT EN 13819-1:2020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16246–2021</w:t>
            </w:r>
            <w:r w:rsidRPr="008558F7">
              <w:rPr>
                <w:rFonts w:ascii="Arial CYR" w:hAnsi="Arial CYR" w:cs="Arial CYR"/>
              </w:rPr>
              <w:br/>
              <w:t>BY.1.031-2020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сельскохозяйственные. Оборудование навесное типа "обратная лопата". Требования безопасности IDT EN 16246:2012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ЕН 50085-1-2008 </w:t>
            </w:r>
            <w:r w:rsidRPr="008558F7">
              <w:rPr>
                <w:rFonts w:ascii="Arial CYR" w:hAnsi="Arial CYR" w:cs="Arial CYR"/>
              </w:rPr>
              <w:br/>
              <w:t xml:space="preserve">Изм.№ 1 </w:t>
            </w:r>
            <w:r w:rsidRPr="008558F7">
              <w:rPr>
                <w:rFonts w:ascii="Arial CYR" w:hAnsi="Arial CYR" w:cs="Arial CYR"/>
              </w:rPr>
              <w:br/>
              <w:t>BY.1.090-2018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Системы электропроводные канальные для электроустановок. Часть 1. Общие требования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EN 50085-2-3–2021</w:t>
            </w:r>
            <w:r w:rsidRPr="008558F7">
              <w:rPr>
                <w:rFonts w:ascii="Arial CYR" w:hAnsi="Arial CYR" w:cs="Arial CYR"/>
              </w:rPr>
              <w:br/>
              <w:t>BY.1.056-2018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Системы кабельных коробов и системы специальных кабельных коробов для электрических установок. Часть 2-3. Дополнительные требования к системам кабельных коробов с прорезями, предназначенным для установки в шкафах. – Взамен ГОСТ EN 50085-2-3–2015  IDT EN 50085-2-3:2010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 </w:t>
            </w:r>
            <w:r w:rsidRPr="008558F7">
              <w:rPr>
                <w:rFonts w:ascii="Arial CYR" w:hAnsi="Arial CYR" w:cs="Arial CYR"/>
                <w:lang w:val="en-US"/>
              </w:rPr>
              <w:t>IEC</w:t>
            </w:r>
            <w:r w:rsidRPr="008558F7">
              <w:rPr>
                <w:rFonts w:ascii="Arial CYR" w:hAnsi="Arial CYR" w:cs="Arial CYR"/>
              </w:rPr>
              <w:t xml:space="preserve"> 60715–2021</w:t>
            </w:r>
            <w:r w:rsidRPr="008558F7">
              <w:rPr>
                <w:rFonts w:ascii="Arial CYR" w:hAnsi="Arial CYR" w:cs="Arial CYR"/>
              </w:rPr>
              <w:br/>
              <w:t>RU.1.542-2020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Аппаратура распределения и управления низковольтная. Установка и крепление на направляющих электрических аппаратов в устройствах распределения и управления. - Взамен ГОСТ IEC 60715-2013  </w:t>
            </w:r>
            <w:r w:rsidRPr="008558F7">
              <w:rPr>
                <w:rFonts w:ascii="Arial CYR" w:hAnsi="Arial CYR" w:cs="Arial CYR"/>
              </w:rPr>
              <w:br/>
              <w:t xml:space="preserve">IDT IEC 60715:2017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60898-2–2021</w:t>
            </w:r>
            <w:r w:rsidRPr="008558F7">
              <w:rPr>
                <w:rFonts w:ascii="Arial CYR" w:hAnsi="Arial CYR" w:cs="Arial CYR"/>
              </w:rPr>
              <w:br/>
              <w:t>RU.1.484-2020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Арматура малогабаритная электрическая. Автоматические выключатели  для защиты от сверхтоков бытового и аналогичного назначения. Часть 2. Автоматические выключатели  для переменного и постоянного тока. – Взамен ГОСТ </w:t>
            </w:r>
            <w:r w:rsidRPr="008558F7">
              <w:rPr>
                <w:rFonts w:ascii="Arial CYR" w:hAnsi="Arial CYR" w:cs="Arial CYR"/>
                <w:lang w:val="en-US"/>
              </w:rPr>
              <w:t>IEC</w:t>
            </w:r>
            <w:r w:rsidRPr="008558F7">
              <w:rPr>
                <w:rFonts w:ascii="Arial CYR" w:hAnsi="Arial CYR" w:cs="Arial CYR"/>
              </w:rPr>
              <w:t xml:space="preserve"> 60898-2-2011 </w:t>
            </w:r>
            <w:r w:rsidRPr="008558F7">
              <w:rPr>
                <w:rFonts w:ascii="Arial CYR" w:hAnsi="Arial CYR" w:cs="Arial CYR"/>
              </w:rPr>
              <w:br/>
              <w:t xml:space="preserve">IDT IEC 60898-2:2016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60947-2–2021</w:t>
            </w:r>
            <w:r w:rsidRPr="008558F7">
              <w:rPr>
                <w:rFonts w:ascii="Arial CYR" w:hAnsi="Arial CYR" w:cs="Arial CYR"/>
              </w:rPr>
              <w:br/>
              <w:t>RU.1.483-2020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Аппаратура распределения и управления низковольтная. Часть 2. Автоматические выключатели. - Взамен ГОСТ IEC 60947-2-2014) IDTIEC 60947-2:2016+A</w:t>
            </w:r>
            <w:r w:rsidRPr="008558F7">
              <w:rPr>
                <w:rFonts w:ascii="Arial CYR" w:hAnsi="Arial CYR" w:cs="Arial CYR"/>
                <w:lang w:val="en-US"/>
              </w:rPr>
              <w:t>MD</w:t>
            </w:r>
            <w:r w:rsidRPr="008558F7">
              <w:rPr>
                <w:rFonts w:ascii="Arial CYR" w:hAnsi="Arial CYR" w:cs="Arial CYR"/>
              </w:rPr>
              <w:t xml:space="preserve">1:2019 </w:t>
            </w:r>
            <w:r w:rsidRPr="008558F7">
              <w:rPr>
                <w:rFonts w:ascii="Arial CYR" w:hAnsi="Arial CYR" w:cs="Arial CYR"/>
                <w:lang w:val="en-US"/>
              </w:rPr>
              <w:t>CSV</w:t>
            </w:r>
            <w:r w:rsidRPr="008558F7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60947-4-1–2021</w:t>
            </w:r>
            <w:r w:rsidRPr="008558F7">
              <w:rPr>
                <w:rFonts w:ascii="Arial CYR" w:hAnsi="Arial CYR" w:cs="Arial CYR"/>
              </w:rPr>
              <w:br/>
              <w:t>RU.1.482-2020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4-1. Контакторы и пускатели. Электромеханические контакторы и пускатели. - Взамен ГОСТ IEC 60947-4-1–2015 IDT IEC 60947-4-1:2018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60947-7-4–2021</w:t>
            </w:r>
            <w:r w:rsidRPr="008558F7">
              <w:rPr>
                <w:rFonts w:ascii="Arial CYR" w:hAnsi="Arial CYR" w:cs="Arial CYR"/>
              </w:rPr>
              <w:br/>
              <w:t>RU.1.488-2020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Аппаратура распределения и управления низковольтная. Часть 7-4. Электрооборудование вспомогательное. Колодки клеммные печатных плат для присоединения медных проводников. - Взамен ГОСТ IEC 60947-7-4-2015  IDT IEC 60947-7-4:2019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60947-9-1–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RU.1.478-2020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Аппаратура распределения и управления низковольтная. Часть 9-1. Активные системы дуговых замыканий. Устройства дугогасительные  IDT IEC 60947-9-1:2019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61058-1-1–2021</w:t>
            </w:r>
            <w:r w:rsidRPr="008558F7">
              <w:rPr>
                <w:rFonts w:ascii="Arial CYR" w:hAnsi="Arial CYR" w:cs="Arial CYR"/>
              </w:rPr>
              <w:br/>
              <w:t>BY.1.075-2018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Выключатели для электроприборов. Часть 1-1. Требования к механическим выключателям IDT IEC 61058-1-1:2016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61058-1-2–2021</w:t>
            </w:r>
            <w:r w:rsidRPr="008558F7">
              <w:rPr>
                <w:rFonts w:ascii="Arial CYR" w:hAnsi="Arial CYR" w:cs="Arial CYR"/>
              </w:rPr>
              <w:br/>
              <w:t>BY.1.076-2018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Выключатели для электрических приборов. Часть 1-2. Требования к электронным выключателям IDT IEC 61058-1-2:2016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61439-7–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RU.1.481-2020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распределения и управления комплектные низковольтные. Часть 7. Комплектные устройства специального применения, например, на стоянках для яхт, кемпингах, рыночных площадях, станциях зарядки электрических транспортных средств </w:t>
            </w:r>
            <w:r w:rsidRPr="008558F7">
              <w:rPr>
                <w:rFonts w:ascii="Arial CYR" w:hAnsi="Arial CYR" w:cs="Arial CYR"/>
              </w:rPr>
              <w:br/>
              <w:t xml:space="preserve">IDT IEC 61439-7:2018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61643-32–2021</w:t>
            </w:r>
            <w:r w:rsidRPr="008558F7">
              <w:rPr>
                <w:rFonts w:ascii="Arial CYR" w:hAnsi="Arial CYR" w:cs="Arial CYR"/>
              </w:rPr>
              <w:br/>
              <w:t>RU.1.485-2020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защиты от перенапряжений низковольтные. Часть 32. Устройства защиты от перенапряжений фотоэлектрических систем. Принципы выбора и применения </w:t>
            </w:r>
            <w:r w:rsidRPr="008558F7">
              <w:rPr>
                <w:rFonts w:ascii="Arial CYR" w:hAnsi="Arial CYR" w:cs="Arial CYR"/>
              </w:rPr>
              <w:br/>
              <w:t xml:space="preserve">IDT IEC 61643-32:2017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62640–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BY.1.087-2018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Устройства защитного отключения с максимальной токовой защитой или без нее для штепсельных розеток бытового и аналогичного применения. - </w:t>
            </w:r>
            <w:r w:rsidRPr="008558F7">
              <w:rPr>
                <w:rFonts w:ascii="Arial CYR" w:hAnsi="Arial CYR" w:cs="Arial CYR"/>
              </w:rPr>
              <w:br/>
              <w:t>IDT IEC 62640:2011:Amd.1:2015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62752–2021</w:t>
            </w:r>
            <w:r w:rsidRPr="008558F7">
              <w:rPr>
                <w:rFonts w:ascii="Arial CYR" w:hAnsi="Arial CYR" w:cs="Arial CYR"/>
              </w:rPr>
              <w:br/>
              <w:t>RU.1.480-2020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Кабельный блок управления и защиты для зарядки электромобилей в режиме 2 </w:t>
            </w:r>
            <w:r w:rsidRPr="008558F7">
              <w:rPr>
                <w:rFonts w:ascii="Arial CYR" w:hAnsi="Arial CYR" w:cs="Arial CYR"/>
              </w:rPr>
              <w:br/>
              <w:t>(IC-CPD) IDT IEC 62752:2016+</w:t>
            </w:r>
            <w:r w:rsidRPr="008558F7">
              <w:rPr>
                <w:rFonts w:ascii="Arial CYR" w:hAnsi="Arial CYR" w:cs="Arial CYR"/>
                <w:lang w:val="en-US"/>
              </w:rPr>
              <w:t>AMD</w:t>
            </w:r>
            <w:r w:rsidRPr="008558F7">
              <w:rPr>
                <w:rFonts w:ascii="Arial CYR" w:hAnsi="Arial CYR" w:cs="Arial CYR"/>
              </w:rPr>
              <w:t xml:space="preserve">1:2018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IEC 62955–2021</w:t>
            </w:r>
            <w:r w:rsidRPr="008558F7">
              <w:rPr>
                <w:rFonts w:ascii="Arial CYR" w:hAnsi="Arial CYR" w:cs="Arial CYR"/>
              </w:rPr>
              <w:br/>
              <w:t>RU.1.479-2020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Устройство обнаружения постоянного дифференциального тока (RDC-DD), используемое для зарядки электромобилей в режиме 3 IDT IEC 62955:2018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36–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RU.1.273-2019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Резина и термоэластопласты. Определение прочности связи с тканями.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ISO 36-2013, IDT ISO 36:2017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247-1–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RU.1.249-2019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Каучук и резина. Определение золы. Часть 1. Метод сжигания 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ISO 247-2013, IDT ISO 247-1:2018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433–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RU.1.279-2019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Ленты конвейерные. Маркировка. - Взамен ГОСТ ISO 433-2014, IDT ISO 433:2017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811–2021</w:t>
            </w:r>
            <w:r w:rsidRPr="008558F7">
              <w:rPr>
                <w:rFonts w:ascii="Arial CYR" w:hAnsi="Arial CYR" w:cs="Arial CYR"/>
              </w:rPr>
              <w:br/>
              <w:t>KZ.1.047-2020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текстильные. Определение водоупорности. Испытание под гидростатическим давлением. - Взамен ГОСТ 3816-81 (ИСО 811-81) IDT ISO 811:2018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1518-2–2021</w:t>
            </w:r>
            <w:r w:rsidRPr="008558F7">
              <w:rPr>
                <w:rFonts w:ascii="Arial CYR" w:hAnsi="Arial CYR" w:cs="Arial CYR"/>
              </w:rPr>
              <w:br/>
              <w:t>KZ.1.087-2020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Материалы лакокрасочные. Определение стойкости к царапанию. Часть 2. Метод переменной нагрузки. IDT ISO 1518-2:2019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558F7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ГОСТ ISO 2320–2021 </w:t>
            </w:r>
            <w:r w:rsidRPr="008558F7">
              <w:rPr>
                <w:rFonts w:ascii="Arial CYR" w:hAnsi="Arial CYR" w:cs="Arial CYR"/>
              </w:rPr>
              <w:br/>
              <w:t>RU.1.598-2020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крепежные. Гайки стальные самостопорящиеся. Эксплуатационные свойства. - Взамен ГОСТ ISO 2320-2015 </w:t>
            </w:r>
            <w:r w:rsidRPr="008558F7">
              <w:rPr>
                <w:rFonts w:ascii="Arial CYR" w:hAnsi="Arial CYR" w:cs="Arial CYR"/>
              </w:rPr>
              <w:br/>
              <w:t>IDT ISO 2320:2015 МТК 56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3269–2021</w:t>
            </w:r>
            <w:r w:rsidRPr="008558F7">
              <w:rPr>
                <w:rFonts w:ascii="Arial CYR" w:hAnsi="Arial CYR" w:cs="Arial CYR"/>
              </w:rPr>
              <w:br/>
              <w:t xml:space="preserve">RU.1.597-2020  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крепежные. Приемочный контроль. - Взамен ГОСТ ISO 3269-2015 </w:t>
            </w:r>
            <w:r w:rsidRPr="008558F7">
              <w:rPr>
                <w:rFonts w:ascii="Arial CYR" w:hAnsi="Arial CYR" w:cs="Arial CYR"/>
              </w:rPr>
              <w:br/>
              <w:t xml:space="preserve">IDT  ISO 3269:2019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3856-2–2021</w:t>
            </w:r>
            <w:r w:rsidRPr="008558F7">
              <w:rPr>
                <w:rFonts w:ascii="Arial CYR" w:hAnsi="Arial CYR" w:cs="Arial CYR"/>
              </w:rPr>
              <w:br/>
              <w:t>KZ.1.070-2020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лакокрасочные. Методы определения содержания металлов. Определение содержания "растворенной" сурьмы. Метод пламенной атомно-абсорбционной спектрометрии и спектрофотометрический метод с использованием родамина Б. </w:t>
            </w:r>
            <w:r w:rsidRPr="008558F7">
              <w:rPr>
                <w:rFonts w:ascii="Arial CYR" w:hAnsi="Arial CYR" w:cs="Arial CYR"/>
              </w:rPr>
              <w:br/>
              <w:t xml:space="preserve">IDT ISO 3856-2:1984 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558F7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8558F7" w:rsidRPr="008558F7" w:rsidRDefault="008558F7" w:rsidP="008558F7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3858–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RU.1.276-2019</w:t>
            </w:r>
          </w:p>
        </w:tc>
        <w:tc>
          <w:tcPr>
            <w:tcW w:w="4536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Ингредиенты резиновой смеси. Углерод технический. Определение коэффициента светопропускания толуольного экстракта . - Взамен ГОСТ ISO 3858-2013 , IDT ISO 3858:2018 </w:t>
            </w:r>
          </w:p>
        </w:tc>
        <w:tc>
          <w:tcPr>
            <w:tcW w:w="1939" w:type="dxa"/>
            <w:shd w:val="clear" w:color="auto" w:fill="auto"/>
          </w:tcPr>
          <w:p w:rsidR="008558F7" w:rsidRPr="008558F7" w:rsidRDefault="008558F7" w:rsidP="008558F7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>ГОСТ ISO 4531–2021</w:t>
            </w:r>
            <w:r w:rsidRPr="00145F35">
              <w:rPr>
                <w:rFonts w:ascii="Arial CYR" w:hAnsi="Arial CYR" w:cs="Arial CYR"/>
                <w:highlight w:val="yellow"/>
              </w:rPr>
              <w:br/>
              <w:t>KZ.1.101-2020</w:t>
            </w:r>
          </w:p>
        </w:tc>
        <w:tc>
          <w:tcPr>
            <w:tcW w:w="4536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 xml:space="preserve">Эмали стекловидные и фарфоровые. Выделение ионов металлов из эмалированных изделий при контакте с пищевыми продуктами. Методы испытаний и допустимые количества миграции. IDT ISO 4531:2018 </w:t>
            </w:r>
          </w:p>
        </w:tc>
        <w:tc>
          <w:tcPr>
            <w:tcW w:w="1939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 xml:space="preserve">KZ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4920–2021</w:t>
            </w:r>
            <w:r w:rsidRPr="008558F7">
              <w:rPr>
                <w:rFonts w:ascii="Arial CYR" w:hAnsi="Arial CYR" w:cs="Arial CYR"/>
              </w:rPr>
              <w:br/>
              <w:t>KZ.1.108-2020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текстильные. Определениеустойчивости к поверхностному смачиванию (метод испытания разбрызгиванием).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30292-96 IDT ISO 4920:2012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>ГОСТ ISO 6486-1–2021</w:t>
            </w:r>
            <w:r w:rsidRPr="00145F35">
              <w:rPr>
                <w:rFonts w:ascii="Arial CYR" w:hAnsi="Arial CYR" w:cs="Arial CYR"/>
                <w:highlight w:val="yellow"/>
              </w:rPr>
              <w:br/>
              <w:t>KZ.1.099-2020</w:t>
            </w:r>
          </w:p>
        </w:tc>
        <w:tc>
          <w:tcPr>
            <w:tcW w:w="4536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 xml:space="preserve">Посуда керамическая, стеклокерамическая и стеклянная столовая, используемая при контакте с пищей. Выделение свинца и кадмия. Часть 1. Метод испытания. - Взамен ГОСТ 25185-93 (ИСО 6486-1-81) IDT ISO 6486-1:2019. </w:t>
            </w:r>
          </w:p>
        </w:tc>
        <w:tc>
          <w:tcPr>
            <w:tcW w:w="1939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 xml:space="preserve">KZ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>ГОСТ ISO 6486-2–2021</w:t>
            </w:r>
            <w:r w:rsidRPr="00145F35">
              <w:rPr>
                <w:rFonts w:ascii="Arial CYR" w:hAnsi="Arial CYR" w:cs="Arial CYR"/>
                <w:highlight w:val="yellow"/>
              </w:rPr>
              <w:br/>
              <w:t>KZ.1.100-2020</w:t>
            </w:r>
          </w:p>
        </w:tc>
        <w:tc>
          <w:tcPr>
            <w:tcW w:w="4536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>Посуда керамическая, стеклокерамическая и стеклянная столовая, используемая при контакте с пищей. Выделение свинца и кадмия. Часть 2. Допустимые количества миграции. - Взамен ГОСТ 25185.1-95 (ИСО 6486-2-81)  IDT ISO 6486-2:1999  МТК 74</w:t>
            </w:r>
          </w:p>
        </w:tc>
        <w:tc>
          <w:tcPr>
            <w:tcW w:w="1939" w:type="dxa"/>
            <w:shd w:val="clear" w:color="auto" w:fill="auto"/>
          </w:tcPr>
          <w:p w:rsidR="0066783E" w:rsidRPr="00145F35" w:rsidRDefault="0066783E" w:rsidP="0066783E">
            <w:pPr>
              <w:spacing w:before="20" w:after="20"/>
              <w:rPr>
                <w:rFonts w:ascii="Arial CYR" w:hAnsi="Arial CYR" w:cs="Arial CYR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>KZ AM BY KG UZ</w:t>
            </w:r>
            <w:r w:rsidRPr="00145F35">
              <w:rPr>
                <w:rFonts w:ascii="Arial CYR" w:hAnsi="Arial CYR" w:cs="Arial CYR"/>
              </w:rPr>
              <w:t xml:space="preserve"> </w:t>
            </w:r>
          </w:p>
        </w:tc>
      </w:tr>
      <w:tr w:rsidR="0066783E" w:rsidRPr="008558F7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6529-2021</w:t>
            </w:r>
            <w:r w:rsidRPr="008558F7">
              <w:rPr>
                <w:rFonts w:ascii="Arial CYR" w:hAnsi="Arial CYR" w:cs="Arial CYR"/>
              </w:rPr>
              <w:br/>
              <w:t>RU.1.206-2020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химических веществ. Метод определения стойкости материалов к проникновению жидких и газообразных химических веществ. - Взамен ГОСТ 12.4.239–2013, ГОСТ 12.4.268–2014 (ISO 6529:2001, ISO 6530:2005)  </w:t>
            </w:r>
            <w:r w:rsidRPr="008558F7">
              <w:rPr>
                <w:rFonts w:ascii="Arial CYR" w:hAnsi="Arial CYR" w:cs="Arial CYR"/>
              </w:rPr>
              <w:br/>
              <w:t xml:space="preserve">IDT ISO 6529:2013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6530–2021</w:t>
            </w:r>
            <w:r w:rsidRPr="008558F7">
              <w:rPr>
                <w:rFonts w:ascii="Arial CYR" w:hAnsi="Arial CYR" w:cs="Arial CYR"/>
              </w:rPr>
              <w:br/>
              <w:t>RU.1.208-2020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жидких химических веществ. Метод определения стойкости материалов к прониканию жидких химических веществ.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12.4.268-2014 (ISO 6529:2001, </w:t>
            </w:r>
            <w:r w:rsidRPr="008558F7">
              <w:rPr>
                <w:rFonts w:ascii="Arial CYR" w:hAnsi="Arial CYR" w:cs="Arial CYR"/>
              </w:rPr>
              <w:br/>
              <w:t xml:space="preserve">ISO 6530:2005) в части определения сопротивления проникания материалов жидкими химическими веществами  </w:t>
            </w:r>
            <w:r w:rsidRPr="008558F7">
              <w:rPr>
                <w:rFonts w:ascii="Arial CYR" w:hAnsi="Arial CYR" w:cs="Arial CYR"/>
              </w:rPr>
              <w:br/>
              <w:t xml:space="preserve">IDT ISO 6530:2005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</w:rPr>
              <w:t>ГОСТ ISO 6743-4–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RU.1.339-2020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смазочные, индустриальные масла и родственные продукты (класс L). Классификация. Часть 4. Группа H (гидравлические системы). - Взамен ГОСТ ISO 6743-4-2013   IDT ISO 6743-4:2015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6743-6–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RU.1.336-2020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смазочные, индустриальные масла и родственные продукты (класс L). Классификация. Часть 6. Группа C (зубчатые передачи). - Взамен ГОСТ ISO 6743-6-2013   IDT ISO 6743-6:2018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7866–2021</w:t>
            </w:r>
            <w:r w:rsidRPr="008558F7">
              <w:rPr>
                <w:rFonts w:ascii="Arial CYR" w:hAnsi="Arial CYR" w:cs="Arial CYR"/>
              </w:rPr>
              <w:br/>
              <w:t>KZ.1.056-2020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Баллоны газовые из алюминиевого сплава бесшовные многократного использования. Расчет, конструкция и испытание.  </w:t>
            </w:r>
            <w:r w:rsidRPr="008558F7">
              <w:rPr>
                <w:rFonts w:ascii="Arial CYR" w:hAnsi="Arial CYR" w:cs="Arial CYR"/>
              </w:rPr>
              <w:br/>
              <w:t xml:space="preserve">IDT ISO 7866:2012/Cor.1:2014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8558F7">
              <w:rPr>
                <w:rFonts w:ascii="Arial CYR" w:hAnsi="Arial CYR" w:cs="Arial CYR"/>
                <w:highlight w:val="yellow"/>
              </w:rPr>
              <w:t>ГОСТ ISO 8968-4–2021</w:t>
            </w:r>
            <w:r w:rsidRPr="008558F7">
              <w:rPr>
                <w:rFonts w:ascii="Arial CYR" w:hAnsi="Arial CYR" w:cs="Arial CYR"/>
                <w:highlight w:val="yellow"/>
              </w:rPr>
              <w:br/>
              <w:t>BY.1.036-2020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8558F7">
              <w:rPr>
                <w:rFonts w:ascii="Arial CYR" w:hAnsi="Arial CYR" w:cs="Arial CYR"/>
                <w:highlight w:val="yellow"/>
              </w:rPr>
              <w:t xml:space="preserve">Молоко и молочная продукция. Определение содержания азота. Часть 4. Определение содержания белкового и небелкового азота и расчет содержания истинного белка (контрольный метод)  IDT ISO 8968-4:2016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8558F7">
              <w:rPr>
                <w:rFonts w:ascii="Arial CYR" w:hAnsi="Arial CYR" w:cs="Arial CYR"/>
                <w:highlight w:val="yellow"/>
                <w:lang w:val="en-US"/>
              </w:rPr>
              <w:t xml:space="preserve">BY AM KZ KG RU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9151–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RU.1.199-2020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конвективной теплоты. Метод определения теплопередачи при воздействии пламени.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ISO 9151-2011 </w:t>
            </w:r>
            <w:r w:rsidRPr="008558F7">
              <w:rPr>
                <w:rFonts w:ascii="Arial CYR" w:hAnsi="Arial CYR" w:cs="Arial CYR"/>
              </w:rPr>
              <w:br/>
              <w:t>IDT (ISO 9151:2016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9185–2021</w:t>
            </w:r>
            <w:r w:rsidRPr="008558F7">
              <w:rPr>
                <w:rFonts w:ascii="Arial CYR" w:hAnsi="Arial CYR" w:cs="Arial CYR"/>
              </w:rPr>
              <w:br/>
              <w:t>RU.1.201-2020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Система стандартов безопасности труда. Одежда специальная . Метод оценки стойкости материалов к выплеску расплавленного металла. - IDT ISO 9185:2007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10077-1–2021</w:t>
            </w:r>
            <w:r w:rsidRPr="008558F7">
              <w:rPr>
                <w:rFonts w:ascii="Arial CYR" w:hAnsi="Arial CYR" w:cs="Arial CYR"/>
              </w:rPr>
              <w:br/>
              <w:t>RU.1.170-2020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Характеристики теплотехнические оконных блоков, дверных блоков и жалюзи. Расчет коэффициента теплопередачи. Часть 1. Общие положения IDT ISO 10077-1:2017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10555-1–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RU.1.447-2020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Катетеры внутрисосудистые однократного применения стерильные. Часть 1. Общие требования. - Взамен ГОСТ ISO 10555-1-2011  IDT ISO 10555-1:2013/Amd.1:2017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10555-3–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RU.1.448-2020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Катетеры внутрисосудистые однократного применения стерильные. Часть 3. Центральные венозные катетеры. - Взамен </w:t>
            </w:r>
            <w:r w:rsidRPr="008558F7">
              <w:rPr>
                <w:rFonts w:ascii="Arial CYR" w:hAnsi="Arial CYR" w:cs="Arial CYR"/>
              </w:rPr>
              <w:br/>
              <w:t xml:space="preserve">ГОСТ ISO 10555-3-2011 </w:t>
            </w:r>
            <w:r w:rsidRPr="008558F7">
              <w:rPr>
                <w:rFonts w:ascii="Arial CYR" w:hAnsi="Arial CYR" w:cs="Arial CYR"/>
              </w:rPr>
              <w:br/>
              <w:t xml:space="preserve">IDT ISO 10555-3:2013    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6783E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66783E" w:rsidRPr="008558F7" w:rsidRDefault="0066783E" w:rsidP="0066783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10555-5–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RU.1.449-2020</w:t>
            </w:r>
          </w:p>
        </w:tc>
        <w:tc>
          <w:tcPr>
            <w:tcW w:w="4536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Катетеры внутрисосудистые однократного применения стерильные. Часть 5. Периферические катетеры с внутренней иглой. - Взамен ГОСТ ISO 10555-5-2012 </w:t>
            </w:r>
            <w:r w:rsidRPr="008558F7">
              <w:rPr>
                <w:rFonts w:ascii="Arial CYR" w:hAnsi="Arial CYR" w:cs="Arial CYR"/>
              </w:rPr>
              <w:br/>
              <w:t>IDT ISO 10555-5:2013</w:t>
            </w:r>
          </w:p>
        </w:tc>
        <w:tc>
          <w:tcPr>
            <w:tcW w:w="1939" w:type="dxa"/>
            <w:shd w:val="clear" w:color="auto" w:fill="auto"/>
          </w:tcPr>
          <w:p w:rsidR="0066783E" w:rsidRPr="008558F7" w:rsidRDefault="0066783E" w:rsidP="0066783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A77356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A77356">
              <w:rPr>
                <w:rFonts w:ascii="Arial CYR" w:hAnsi="Arial CYR" w:cs="Arial CYR"/>
                <w:highlight w:val="yellow"/>
              </w:rPr>
              <w:t>ГОСТ ISO 10893-6–2021</w:t>
            </w:r>
            <w:r w:rsidRPr="00A77356">
              <w:rPr>
                <w:rFonts w:ascii="Arial CYR" w:hAnsi="Arial CYR" w:cs="Arial CYR"/>
                <w:highlight w:val="yellow"/>
              </w:rPr>
              <w:br/>
              <w:t>RU.1.226-2019</w:t>
            </w:r>
          </w:p>
        </w:tc>
        <w:tc>
          <w:tcPr>
            <w:tcW w:w="4536" w:type="dxa"/>
            <w:shd w:val="clear" w:color="auto" w:fill="auto"/>
          </w:tcPr>
          <w:p w:rsidR="00D05E6B" w:rsidRPr="00A77356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A77356">
              <w:rPr>
                <w:rFonts w:ascii="Arial CYR" w:hAnsi="Arial CYR" w:cs="Arial CYR"/>
                <w:highlight w:val="yellow"/>
              </w:rPr>
              <w:t xml:space="preserve">Трубы стальные бесшовные и сварные. Часть 6. Радиографический контроль сварных швов для обнаружения дефектов IDT ISO 10893-6:2019  На основе применения  ГОСТ Р ИСО 10893-6-2016 </w:t>
            </w:r>
          </w:p>
        </w:tc>
        <w:tc>
          <w:tcPr>
            <w:tcW w:w="1939" w:type="dxa"/>
            <w:shd w:val="clear" w:color="auto" w:fill="auto"/>
          </w:tcPr>
          <w:p w:rsidR="00D05E6B" w:rsidRPr="00A77356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A77356">
              <w:rPr>
                <w:rFonts w:ascii="Arial CYR" w:hAnsi="Arial CYR" w:cs="Arial CYR"/>
                <w:highlight w:val="yellow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A77356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A77356">
              <w:rPr>
                <w:rFonts w:ascii="Arial CYR" w:hAnsi="Arial CYR" w:cs="Arial CYR"/>
                <w:highlight w:val="yellow"/>
              </w:rPr>
              <w:t>ГОСТ ISO 10893-7–2021</w:t>
            </w:r>
            <w:r w:rsidRPr="00A77356">
              <w:rPr>
                <w:rFonts w:ascii="Arial CYR" w:hAnsi="Arial CYR" w:cs="Arial CYR"/>
                <w:highlight w:val="yellow"/>
              </w:rPr>
              <w:br/>
              <w:t>RU.1.223-2019</w:t>
            </w:r>
          </w:p>
        </w:tc>
        <w:tc>
          <w:tcPr>
            <w:tcW w:w="4536" w:type="dxa"/>
            <w:shd w:val="clear" w:color="auto" w:fill="auto"/>
          </w:tcPr>
          <w:p w:rsidR="00D05E6B" w:rsidRPr="00A77356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A77356">
              <w:rPr>
                <w:rFonts w:ascii="Arial CYR" w:hAnsi="Arial CYR" w:cs="Arial CYR"/>
                <w:highlight w:val="yellow"/>
              </w:rPr>
              <w:t xml:space="preserve">Трубы стальные бесшовные и сварные. Часть 7. Цифровой радиографический контроль сварных швов для обнаружения дефектов  На основе применения IDT ISO 10893-7:2019 ГОСТ Р ИСО 10893-7-2016 </w:t>
            </w:r>
          </w:p>
        </w:tc>
        <w:tc>
          <w:tcPr>
            <w:tcW w:w="1939" w:type="dxa"/>
            <w:shd w:val="clear" w:color="auto" w:fill="auto"/>
          </w:tcPr>
          <w:p w:rsidR="00D05E6B" w:rsidRPr="00A77356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A77356">
              <w:rPr>
                <w:rFonts w:ascii="Arial CYR" w:hAnsi="Arial CYR" w:cs="Arial CYR"/>
                <w:highlight w:val="yellow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10960–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RU.1.265-2019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Рукава резиновые и пластиковые. Определение озоностойкости в динамических условиях. - IDT ISO 10960:2017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10993-1–2021</w:t>
            </w:r>
            <w:r w:rsidRPr="008558F7">
              <w:rPr>
                <w:rFonts w:ascii="Arial CYR" w:hAnsi="Arial CYR" w:cs="Arial CYR"/>
              </w:rPr>
              <w:br/>
              <w:t>RU.1.454-2020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1. Оценка и исследования в процессе менеджмента риска. - Взамен ГОСТ ISO 10993-1-2011  IDT ISO 10993-1:2018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10993-6–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RU.1.455-2020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6. Исследования местного действия после имплантации. - Взамен ГОСТ ISO 10993-6-2011, IDT ISO 10993-6:2016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10993-11–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RU.1.456-2020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11. Исследования общетоксического действия. - Взамен ГОСТ ISO 10993-11-2011  IDT ISO 10993-11:2017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10993-16–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RU.1.457-2020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16. Концепция токсикокинетических исследований продуктов деградации и выщелачиваемых веществ. - Взамен ГОСТ ISO 10993-16-2016  IDT ISO 10993-16:2017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11092–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RU.1.143-2020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и изделия текстильные. Физиологическое воздействие. Определение теплового сопротивления и сопротивления проникновению пара в стационарных условиях (метод испытания с использованием греющей пластины с имитацией потоотделения и горячей охранной зоной) IDT ISO 11092:2014 На основе ГОСТ Р ИСО 11092-2012 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11111-1–2021</w:t>
            </w:r>
            <w:r w:rsidRPr="008558F7">
              <w:rPr>
                <w:rFonts w:ascii="Arial CYR" w:hAnsi="Arial CYR" w:cs="Arial CYR"/>
              </w:rPr>
              <w:br/>
              <w:t>KZ.1.024-2020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1. Общие требования. </w:t>
            </w:r>
            <w:r w:rsidRPr="008558F7">
              <w:rPr>
                <w:rFonts w:ascii="Arial CYR" w:hAnsi="Arial CYR" w:cs="Arial CYR"/>
              </w:rPr>
              <w:br/>
              <w:t xml:space="preserve">IDT ISO 11111-1:2016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11111-2–2021</w:t>
            </w:r>
            <w:r w:rsidRPr="008558F7">
              <w:rPr>
                <w:rFonts w:ascii="Arial CYR" w:hAnsi="Arial CYR" w:cs="Arial CYR"/>
              </w:rPr>
              <w:br/>
              <w:t>KZ.1.025-2020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2. Машины приготовительно-прядильные и прядильные.  </w:t>
            </w:r>
            <w:r w:rsidRPr="008558F7">
              <w:rPr>
                <w:rFonts w:ascii="Arial CYR" w:hAnsi="Arial CYR" w:cs="Arial CYR"/>
              </w:rPr>
              <w:br/>
              <w:t>IDT ISO 11111-2:2005/Amd.2:2016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KZ AM BY KG TJ UZ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 ISO 11111-3–2021</w:t>
            </w:r>
            <w:r w:rsidRPr="008558F7">
              <w:rPr>
                <w:rFonts w:ascii="Arial CYR" w:hAnsi="Arial CYR" w:cs="Arial CYR"/>
              </w:rPr>
              <w:br/>
              <w:t>KZ.1.026-2020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3. Оборудование для производства нетканых материалов. </w:t>
            </w:r>
            <w:r w:rsidRPr="008558F7">
              <w:rPr>
                <w:rFonts w:ascii="Arial CYR" w:hAnsi="Arial CYR" w:cs="Arial CYR"/>
              </w:rPr>
              <w:br/>
              <w:t xml:space="preserve">IDT ISO 11111-3:2005/Amd.2:2016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11111-4–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KZ.1.027-2020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4. Оборудование для обработки пряжи и свивальное оборудование для канатов и веревок. </w:t>
            </w:r>
            <w:r w:rsidRPr="008558F7">
              <w:rPr>
                <w:rFonts w:ascii="Arial CYR" w:hAnsi="Arial CYR" w:cs="Arial CYR"/>
              </w:rPr>
              <w:br/>
              <w:t xml:space="preserve">IDT  ISO 11111-4:2005/Amd.2:2016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11111-6–2021</w:t>
            </w:r>
            <w:r w:rsidRPr="008558F7">
              <w:rPr>
                <w:rFonts w:ascii="Arial CYR" w:hAnsi="Arial CYR" w:cs="Arial CYR"/>
              </w:rPr>
              <w:br/>
              <w:t>KZ.1.029-2020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Машины текстильные. Требования безопасности. Часть 6. Ткацкое оборудование.</w:t>
            </w:r>
            <w:r w:rsidRPr="008558F7">
              <w:rPr>
                <w:rFonts w:ascii="Arial CYR" w:hAnsi="Arial CYR" w:cs="Arial CYR"/>
              </w:rPr>
              <w:br/>
              <w:t xml:space="preserve">IDT ISO 11111-6:2005/Amd.2:2016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11111-7–2021</w:t>
            </w:r>
            <w:r w:rsidRPr="008558F7">
              <w:rPr>
                <w:rFonts w:ascii="Arial CYR" w:hAnsi="Arial CYR" w:cs="Arial CYR"/>
              </w:rPr>
              <w:br/>
              <w:t>KZ.1.030-2020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Машины текстильные. Требования безопасности. Часть 7. Красильное и отделочное оборудование  </w:t>
            </w:r>
            <w:r w:rsidRPr="008558F7">
              <w:rPr>
                <w:rFonts w:ascii="Arial CYR" w:hAnsi="Arial CYR" w:cs="Arial CYR"/>
              </w:rPr>
              <w:br/>
              <w:t xml:space="preserve">IDT ISO 11111-7:2005+A1:2005+A2:2016 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11393-3–2021</w:t>
            </w:r>
            <w:r w:rsidRPr="008558F7">
              <w:rPr>
                <w:rFonts w:ascii="Arial CYR" w:hAnsi="Arial CYR" w:cs="Arial CYR"/>
              </w:rPr>
              <w:br/>
              <w:t>RU.1.209-2020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для работающих с ручными цепными пилами. Часть 3. Методы испытаний обуви . - Взамен ГОСТ ISO 11393-3-2017, ГОСТ ЕН 381-3-2009, </w:t>
            </w:r>
            <w:r w:rsidRPr="008558F7">
              <w:rPr>
                <w:rFonts w:ascii="Arial CYR" w:hAnsi="Arial CYR" w:cs="Arial CYR"/>
              </w:rPr>
              <w:br/>
              <w:t xml:space="preserve">IDT ISO 11393-3:2018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11870–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KZ.1.011-2020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Молоко и молочная продукция. Определение содержания жира. Общие руководящие указания по использованию бутирометрических методов IDT ISO 11870:2009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12127-1–2021</w:t>
            </w:r>
            <w:r w:rsidRPr="008558F7">
              <w:rPr>
                <w:rFonts w:ascii="Arial CYR" w:hAnsi="Arial CYR" w:cs="Arial CYR"/>
              </w:rPr>
              <w:br/>
              <w:t>RU.1.200-2020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контакта с нагретой поверхностью. Определение контактной теплопередачи через одежду специальную или материалы для ее изготовления. Часть 1. Метод испытаний с использованием нагревательного цилиндра. - </w:t>
            </w:r>
            <w:r w:rsidRPr="008558F7">
              <w:rPr>
                <w:rFonts w:ascii="Arial CYR" w:hAnsi="Arial CYR" w:cs="Arial CYR"/>
              </w:rPr>
              <w:br/>
              <w:t>Взамен ГОСТ ЕН 702-2009, IDT ISO 12127-1:2015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13506-2–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RU.1.204-2020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ССБТ. Одежда специальная для защиты от кратковременного воздействия открытого пламени. Часть 2. Прогнозирование ожоговых травм  кожи. Требования к расчетам и контрольные примеры IDT ISO 13506-2:2017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13934-1–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RU.1.149-2020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Материалы и изделия текстильные. Свойства материалов при растяжении. Часть 1. Определение максимального усилия и относительного удлинения при максимальном усилии методом полоски</w:t>
            </w:r>
            <w:r w:rsidRPr="008558F7">
              <w:rPr>
                <w:rFonts w:ascii="Arial CYR" w:hAnsi="Arial CYR" w:cs="Arial CYR"/>
              </w:rPr>
              <w:br/>
              <w:t xml:space="preserve">IDT ISO 13934-1:2013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13935-2–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RU.1.150-2020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Материалы и изделия текстильные. Свойства швов на материалах и готовых текстильных изделиях при растяжении. Часть 2. Определение максимального усилия при разрыве шва методом захвата. - Взамен ГОСТ ЕН ИСО 13935-2-2002</w:t>
            </w:r>
            <w:r w:rsidRPr="008558F7">
              <w:rPr>
                <w:rFonts w:ascii="Arial CYR" w:hAnsi="Arial CYR" w:cs="Arial CYR"/>
              </w:rPr>
              <w:br/>
              <w:t>IDT ISO 13935-2:2014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14971–2021</w:t>
            </w:r>
            <w:r w:rsidRPr="008558F7">
              <w:rPr>
                <w:rFonts w:ascii="Arial CYR" w:hAnsi="Arial CYR" w:cs="Arial CYR"/>
              </w:rPr>
              <w:br/>
              <w:t>RU.1.539-2020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Применение менеджмента риска к медицинским изделиям.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ISO 14971–2011 </w:t>
            </w:r>
            <w:r w:rsidRPr="008558F7">
              <w:rPr>
                <w:rFonts w:ascii="Arial CYR" w:hAnsi="Arial CYR" w:cs="Arial CYR"/>
              </w:rPr>
              <w:br/>
              <w:t>IDT ISO 14971:2019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15380–2021</w:t>
            </w:r>
            <w:r w:rsidRPr="008558F7">
              <w:rPr>
                <w:rFonts w:ascii="Arial CYR" w:hAnsi="Arial CYR" w:cs="Arial CYR"/>
              </w:rPr>
              <w:br/>
              <w:t>RU.1.335-2020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Материалы смазочные, масла индустриальные и родственные продукты (класс L). Группа H (Гидравлические системы). Спецификация для категорий HETG, HEPG, HEES и HEPR. - Взамен  ГОСТ ISO 15380-2014  </w:t>
            </w:r>
            <w:r w:rsidRPr="008558F7">
              <w:rPr>
                <w:rFonts w:ascii="Arial CYR" w:hAnsi="Arial CYR" w:cs="Arial CYR"/>
              </w:rPr>
              <w:br/>
              <w:t xml:space="preserve">IDT ISO 15380:2016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17493–2021</w:t>
            </w:r>
            <w:r w:rsidRPr="008558F7">
              <w:rPr>
                <w:rFonts w:ascii="Arial CYR" w:hAnsi="Arial CYR" w:cs="Arial CYR"/>
              </w:rPr>
              <w:br/>
              <w:t>KZ.1.050-2020</w:t>
            </w:r>
            <w:r w:rsidRPr="008558F7">
              <w:rPr>
                <w:rFonts w:ascii="Arial CYR" w:hAnsi="Arial CYR" w:cs="Arial CYR"/>
              </w:rPr>
              <w:br/>
              <w:t>RU.1.202-2020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и другие средства индивидуальной защиты. Метод определения конвективной термостойкости с применением печи с циркуляцией горячего воздуха </w:t>
            </w:r>
            <w:r w:rsidRPr="008558F7">
              <w:rPr>
                <w:rFonts w:ascii="Arial CYR" w:hAnsi="Arial CYR" w:cs="Arial CYR"/>
              </w:rPr>
              <w:br/>
              <w:t xml:space="preserve">IDT ISO 17493:2016  На основе применения ГОСТ Р ИСО 17493-2013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17997-1–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BY.1.044-2020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Молоко. Определение содержания казеинового азота. Часть 1. Косвенный метод (эталонный метод) IDT ISO 17997-1:2004  На основе СТБ ISO 17997-1-2012)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18602–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RU.1.069-2020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Упаковка и окружающая среда. Оптимизация систем упаковки IDT ISO 18602:2013 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18642–2021</w:t>
            </w:r>
            <w:r w:rsidRPr="008558F7">
              <w:rPr>
                <w:rFonts w:ascii="Arial CYR" w:hAnsi="Arial CYR" w:cs="Arial CYR"/>
              </w:rPr>
              <w:br/>
              <w:t>KZ.1.061-2020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Удобрения и почвенные кондиционеры. </w:t>
            </w:r>
            <w:r w:rsidRPr="008558F7">
              <w:rPr>
                <w:rFonts w:ascii="Arial CYR" w:hAnsi="Arial CYR" w:cs="Arial CYR"/>
              </w:rPr>
              <w:br/>
              <w:t xml:space="preserve">Карбамид в качестве удобрения. Общие </w:t>
            </w:r>
            <w:r w:rsidRPr="008558F7">
              <w:rPr>
                <w:rFonts w:ascii="Arial CYR" w:hAnsi="Arial CYR" w:cs="Arial CYR"/>
              </w:rPr>
              <w:br/>
              <w:t xml:space="preserve">требования  IDT ISO 18642:2016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18643–2021</w:t>
            </w:r>
            <w:r w:rsidRPr="008558F7">
              <w:rPr>
                <w:rFonts w:ascii="Arial CYR" w:hAnsi="Arial CYR" w:cs="Arial CYR"/>
              </w:rPr>
              <w:br/>
              <w:t>KZ.1.060-2020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Удобрения и почвенные кондиционеры. Определение содержания биурета вмочевинных удобрениях. Метод ВЭЖХ </w:t>
            </w:r>
            <w:r w:rsidRPr="008558F7">
              <w:rPr>
                <w:rFonts w:ascii="Arial CYR" w:hAnsi="Arial CYR" w:cs="Arial CYR"/>
              </w:rPr>
              <w:br/>
              <w:t xml:space="preserve">IDT ISO 18643:2016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19662–2021</w:t>
            </w:r>
            <w:r w:rsidRPr="008558F7">
              <w:rPr>
                <w:rFonts w:ascii="Arial CYR" w:hAnsi="Arial CYR" w:cs="Arial CYR"/>
              </w:rPr>
              <w:br/>
              <w:t>KZ.1.012-2020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Молоко. Определение содержания жира. Кислотно-бутирометрический метод  (метод Гербера), IDT ISO 19662:2018 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19809–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RU.1.071-2020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Упаковка. Доступные конструкции. Информация и маркировка. IDT ISO 19809:2017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20349-1–2021</w:t>
            </w:r>
            <w:r w:rsidRPr="008558F7">
              <w:rPr>
                <w:rFonts w:ascii="Arial CYR" w:hAnsi="Arial CYR" w:cs="Arial CYR"/>
              </w:rPr>
              <w:br/>
              <w:t>KZ.1.048-2020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индивидуальные защиты. Обувь специальная для защиты от рисков в литейных и сварочных цехах. Часть 1. </w:t>
            </w:r>
            <w:r w:rsidRPr="008558F7">
              <w:rPr>
                <w:rFonts w:ascii="Arial CYR" w:hAnsi="Arial CYR" w:cs="Arial CYR"/>
              </w:rPr>
              <w:br/>
              <w:t xml:space="preserve">Требования и методы испытаний обуви для от рисков в литейных цехах. </w:t>
            </w:r>
            <w:r w:rsidRPr="008558F7">
              <w:rPr>
                <w:rFonts w:ascii="Arial CYR" w:hAnsi="Arial CYR" w:cs="Arial CYR"/>
              </w:rPr>
              <w:br/>
              <w:t xml:space="preserve">IDT ISO 20349-1:2017+А1:2020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20349-2–2021</w:t>
            </w:r>
            <w:r w:rsidRPr="008558F7">
              <w:rPr>
                <w:rFonts w:ascii="Arial CYR" w:hAnsi="Arial CYR" w:cs="Arial CYR"/>
              </w:rPr>
              <w:br/>
              <w:t>KZ.1.049-2020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Система стандартов безопасности труда. Обувь специальная для защиты от рисков в литейных и сварочных цехах. Часть 2. Требования и методы испытаний обуви от рисков при сварочных и аналогичных работах. </w:t>
            </w:r>
            <w:r w:rsidRPr="008558F7">
              <w:rPr>
                <w:rFonts w:ascii="Arial CYR" w:hAnsi="Arial CYR" w:cs="Arial CYR"/>
              </w:rPr>
              <w:br/>
              <w:t>IDT ISO 20349-2:2017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145F35" w:rsidRDefault="00D05E6B" w:rsidP="00D05E6B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>ГОСТ ISO 21683–2021</w:t>
            </w:r>
            <w:r w:rsidRPr="00145F35">
              <w:rPr>
                <w:rFonts w:ascii="Arial CYR" w:hAnsi="Arial CYR" w:cs="Arial CYR"/>
                <w:highlight w:val="yellow"/>
              </w:rPr>
              <w:br/>
              <w:t>KZ.1.084</w:t>
            </w:r>
            <w:bookmarkStart w:id="0" w:name="_GoBack"/>
            <w:bookmarkEnd w:id="0"/>
            <w:r w:rsidRPr="00145F35">
              <w:rPr>
                <w:rFonts w:ascii="Arial CYR" w:hAnsi="Arial CYR" w:cs="Arial CYR"/>
                <w:highlight w:val="yellow"/>
              </w:rPr>
              <w:t xml:space="preserve">-2020 </w:t>
            </w:r>
          </w:p>
        </w:tc>
        <w:tc>
          <w:tcPr>
            <w:tcW w:w="4536" w:type="dxa"/>
            <w:shd w:val="clear" w:color="auto" w:fill="auto"/>
          </w:tcPr>
          <w:p w:rsidR="00D05E6B" w:rsidRPr="00145F35" w:rsidRDefault="00D05E6B" w:rsidP="00D05E6B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>Пигменты и наполнители. Экспериментальное определение выделения нанообъектов из красок, лаков и пигментированных пластиков. IDT ISO 21683: 2019 МТК 195</w:t>
            </w:r>
          </w:p>
        </w:tc>
        <w:tc>
          <w:tcPr>
            <w:tcW w:w="1939" w:type="dxa"/>
            <w:shd w:val="clear" w:color="auto" w:fill="auto"/>
          </w:tcPr>
          <w:p w:rsidR="00D05E6B" w:rsidRPr="00145F35" w:rsidRDefault="00D05E6B" w:rsidP="00D05E6B">
            <w:pPr>
              <w:spacing w:before="20" w:after="20"/>
              <w:rPr>
                <w:rFonts w:ascii="Arial CYR" w:hAnsi="Arial CYR" w:cs="Arial CYR"/>
              </w:rPr>
            </w:pPr>
            <w:r w:rsidRPr="00145F35">
              <w:rPr>
                <w:rFonts w:ascii="Arial CYR" w:hAnsi="Arial CYR" w:cs="Arial CYR"/>
                <w:highlight w:val="yellow"/>
              </w:rPr>
              <w:t>KZ AM BY KG TJ UZ</w:t>
            </w:r>
            <w:r w:rsidRPr="00145F35">
              <w:rPr>
                <w:rFonts w:ascii="Arial CYR" w:hAnsi="Arial CYR" w:cs="Arial CYR"/>
              </w:rPr>
              <w:t xml:space="preserve">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ISO/TS 21726–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RU.1.458-2020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Изделия медицинские. Система оценки биологического действия. Руководство по применению порога токсикологической опасности  для оценки биосовместимости компонентов медицинских изделий </w:t>
            </w:r>
            <w:r w:rsidRPr="008558F7">
              <w:rPr>
                <w:rFonts w:ascii="Arial CYR" w:hAnsi="Arial CYR" w:cs="Arial CYR"/>
              </w:rPr>
              <w:br/>
              <w:t>IDT ISO/TS 21726:2019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ISO/TS 28038–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RU.1.151-2020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Статистические методы. Определение и использование полиномиальных функций при калибровке IDT ISO/TS 28038:2018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81060-1–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RU.1.452-2020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Сфигмоманометры (измерители артериального давления) неинвазивные. Часть 1. </w:t>
            </w:r>
            <w:r w:rsidRPr="008558F7">
              <w:rPr>
                <w:rFonts w:ascii="Arial CYR" w:hAnsi="Arial CYR" w:cs="Arial CYR"/>
              </w:rPr>
              <w:br/>
              <w:t xml:space="preserve">Требования и методы испытаний моделей с неавтоматическим типом измерения. - </w:t>
            </w:r>
            <w:r w:rsidRPr="008558F7">
              <w:rPr>
                <w:rFonts w:ascii="Arial CYR" w:hAnsi="Arial CYR" w:cs="Arial CYR"/>
              </w:rPr>
              <w:br/>
              <w:t xml:space="preserve">Взамен ГОСТ 31515.1-2012, ГОСТ 31515.2-2012  IDT ISO 81060-1:2007 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>ГОСТ ISO 81060-2–</w:t>
            </w:r>
            <w:r w:rsidRPr="008558F7">
              <w:rPr>
                <w:rFonts w:ascii="Arial CYR" w:hAnsi="Arial CYR" w:cs="Arial CYR"/>
                <w:lang w:val="en-US"/>
              </w:rPr>
              <w:t>2021</w:t>
            </w:r>
            <w:r w:rsidRPr="008558F7">
              <w:rPr>
                <w:rFonts w:ascii="Arial CYR" w:hAnsi="Arial CYR" w:cs="Arial CYR"/>
                <w:lang w:val="en-US"/>
              </w:rPr>
              <w:br/>
            </w:r>
            <w:r w:rsidRPr="008558F7">
              <w:rPr>
                <w:rFonts w:ascii="Arial CYR" w:hAnsi="Arial CYR" w:cs="Arial CYR"/>
              </w:rPr>
              <w:t>RU.1.453-2020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Сфигмоманометры (измерители артериального давления) неинвазивные. Часть 2. Клинические испытания моделей с автоматическим типом измерения </w:t>
            </w:r>
            <w:r w:rsidRPr="008558F7">
              <w:rPr>
                <w:rFonts w:ascii="Arial CYR" w:hAnsi="Arial CYR" w:cs="Arial CYR"/>
              </w:rPr>
              <w:br/>
              <w:t>IDT ISO 81060-2:2018+Amd.1:2020</w:t>
            </w:r>
          </w:p>
        </w:tc>
        <w:tc>
          <w:tcPr>
            <w:tcW w:w="1939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D05E6B" w:rsidRPr="00F93FA4" w:rsidTr="003B64CB">
        <w:trPr>
          <w:cantSplit/>
        </w:trPr>
        <w:tc>
          <w:tcPr>
            <w:tcW w:w="562" w:type="dxa"/>
            <w:shd w:val="clear" w:color="auto" w:fill="auto"/>
          </w:tcPr>
          <w:p w:rsidR="00D05E6B" w:rsidRPr="008558F7" w:rsidRDefault="00D05E6B" w:rsidP="00D05E6B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  <w:spacing w:val="-4"/>
              </w:rPr>
              <w:t>МК (ИСО/ИНФКО МКС) 001–2021</w:t>
            </w:r>
            <w:r w:rsidRPr="008558F7">
              <w:rPr>
                <w:rFonts w:ascii="Arial CYR" w:hAnsi="Arial CYR" w:cs="Arial CYR"/>
              </w:rPr>
              <w:br/>
              <w:t>KZ.1.123-2020</w:t>
            </w:r>
          </w:p>
        </w:tc>
        <w:tc>
          <w:tcPr>
            <w:tcW w:w="4536" w:type="dxa"/>
            <w:shd w:val="clear" w:color="auto" w:fill="auto"/>
          </w:tcPr>
          <w:p w:rsidR="00D05E6B" w:rsidRPr="008558F7" w:rsidRDefault="00D05E6B" w:rsidP="00D05E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558F7">
              <w:rPr>
                <w:rFonts w:ascii="Arial CYR" w:hAnsi="Arial CYR" w:cs="Arial CYR"/>
              </w:rPr>
              <w:t xml:space="preserve">Межгосударственный классификатора стандартов. – Взамен МК (ИСО/ИНФКО МКС) 001-96 </w:t>
            </w:r>
          </w:p>
        </w:tc>
        <w:tc>
          <w:tcPr>
            <w:tcW w:w="1939" w:type="dxa"/>
            <w:shd w:val="clear" w:color="auto" w:fill="auto"/>
          </w:tcPr>
          <w:p w:rsidR="00D05E6B" w:rsidRPr="00561E90" w:rsidRDefault="00D05E6B" w:rsidP="00D05E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558F7">
              <w:rPr>
                <w:rFonts w:ascii="Arial CYR" w:hAnsi="Arial CYR" w:cs="Arial CYR"/>
                <w:lang w:val="en-US"/>
              </w:rPr>
              <w:t>KZ AM BY KG UZ</w:t>
            </w:r>
            <w:r w:rsidRPr="00561E90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252269" w:rsidRDefault="00252269" w:rsidP="0025711C">
      <w:pPr>
        <w:rPr>
          <w:rFonts w:ascii="Arial" w:hAnsi="Arial"/>
          <w:sz w:val="24"/>
          <w:lang w:val="en-US"/>
        </w:rPr>
      </w:pPr>
    </w:p>
    <w:p w:rsidR="00FE6B84" w:rsidRPr="00E5723F" w:rsidRDefault="00FE6B84" w:rsidP="0025711C">
      <w:pPr>
        <w:rPr>
          <w:rFonts w:ascii="Arial" w:hAnsi="Arial"/>
          <w:sz w:val="24"/>
          <w:lang w:val="en-US"/>
        </w:rPr>
      </w:pPr>
    </w:p>
    <w:sectPr w:rsidR="00FE6B84" w:rsidRPr="00E5723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9A5" w:rsidRDefault="002169A5">
      <w:r>
        <w:separator/>
      </w:r>
    </w:p>
  </w:endnote>
  <w:endnote w:type="continuationSeparator" w:id="0">
    <w:p w:rsidR="002169A5" w:rsidRDefault="00216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9A5" w:rsidRDefault="002169A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2169A5" w:rsidRDefault="002169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9A5" w:rsidRPr="008F588D" w:rsidRDefault="002169A5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8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62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9A5" w:rsidRDefault="002169A5">
      <w:r>
        <w:separator/>
      </w:r>
    </w:p>
  </w:footnote>
  <w:footnote w:type="continuationSeparator" w:id="0">
    <w:p w:rsidR="002169A5" w:rsidRDefault="00216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9A5" w:rsidRDefault="002169A5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05E6B">
      <w:rPr>
        <w:rStyle w:val="a6"/>
        <w:noProof/>
      </w:rPr>
      <w:t>15</w:t>
    </w:r>
    <w:r>
      <w:rPr>
        <w:rStyle w:val="a6"/>
      </w:rPr>
      <w:fldChar w:fldCharType="end"/>
    </w:r>
  </w:p>
  <w:p w:rsidR="002169A5" w:rsidRDefault="002169A5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9A5" w:rsidRPr="002F1622" w:rsidRDefault="002169A5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  <w:lang w:val="en-US"/>
      </w:rPr>
      <w:t>8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</w:t>
    </w:r>
    <w:r>
      <w:rPr>
        <w:rFonts w:ascii="Arial" w:hAnsi="Arial" w:cs="Arial"/>
        <w:lang w:val="en-US"/>
      </w:rPr>
      <w:t>2</w:t>
    </w:r>
    <w:r>
      <w:rPr>
        <w:rFonts w:ascii="Arial" w:hAnsi="Arial" w:cs="Arial"/>
      </w:rPr>
      <w:t>-202</w:t>
    </w:r>
    <w:r>
      <w:rPr>
        <w:rFonts w:ascii="Arial" w:hAnsi="Arial" w:cs="Arial"/>
        <w:lang w:val="en-US"/>
      </w:rPr>
      <w:t>1</w:t>
    </w:r>
  </w:p>
  <w:p w:rsidR="002169A5" w:rsidRPr="00EC06AA" w:rsidRDefault="002169A5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46D6"/>
    <w:rsid w:val="00044958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C4327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83E"/>
    <w:rsid w:val="006679A0"/>
    <w:rsid w:val="00670441"/>
    <w:rsid w:val="0067233F"/>
    <w:rsid w:val="00672776"/>
    <w:rsid w:val="00672ABA"/>
    <w:rsid w:val="00672AC9"/>
    <w:rsid w:val="00672F49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8D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5733"/>
    <w:rsid w:val="009069C5"/>
    <w:rsid w:val="00906D7D"/>
    <w:rsid w:val="00906F22"/>
    <w:rsid w:val="00911BB5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F58"/>
    <w:rsid w:val="00A411D4"/>
    <w:rsid w:val="00A43AF9"/>
    <w:rsid w:val="00A43CC1"/>
    <w:rsid w:val="00A43EA5"/>
    <w:rsid w:val="00A4621B"/>
    <w:rsid w:val="00A464F2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5C33"/>
    <w:rsid w:val="00B07F03"/>
    <w:rsid w:val="00B10FD6"/>
    <w:rsid w:val="00B1215D"/>
    <w:rsid w:val="00B12D4D"/>
    <w:rsid w:val="00B1323F"/>
    <w:rsid w:val="00B147D0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5E6B"/>
    <w:rsid w:val="00D06DF8"/>
    <w:rsid w:val="00D104EE"/>
    <w:rsid w:val="00D10D35"/>
    <w:rsid w:val="00D10D7D"/>
    <w:rsid w:val="00D11280"/>
    <w:rsid w:val="00D11373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C60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E18"/>
    <w:rsid w:val="00F06EE3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3FA4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7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DF31-5943-45BE-84D1-4C94D441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9044</TotalTime>
  <Pages>15</Pages>
  <Words>5866</Words>
  <Characters>33437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237</cp:revision>
  <cp:lastPrinted>2021-08-27T12:15:00Z</cp:lastPrinted>
  <dcterms:created xsi:type="dcterms:W3CDTF">2019-09-30T05:43:00Z</dcterms:created>
  <dcterms:modified xsi:type="dcterms:W3CDTF">2021-11-01T12:46:00Z</dcterms:modified>
</cp:coreProperties>
</file>